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ef9c" w14:textId="a52e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мяса птицы и продукции его переработки" (ТР ЕАЭС 051/2021),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мяса птицы и продукции его переработки" (ТР ЕАЭС 051/2021)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декабря 2023 года № 171.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мяса птицы и продукции его переработки" (ТР ЕАЭС 051/2021),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мяса птицы и продукции его переработки" (ТР ЕАЭС 051/2021)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декабря 2023 г. № 171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мяса птицы и продукции его переработки" (ТР ЕАЭС 051/2021),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мяса птицы и продукции его переработки" (ТР ЕАЭС 051/2021)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МКС/МТК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согласовании с МТК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Птицеперерабатывающая промышленность. Переработка птицы. Термины и определения.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16367-86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ГОСТ Р 52469-2019 в целях приведения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разделом II ТР ЕАЭС 051/2021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Птицеперерабатывающая промышленность. Продукция пищевая. Термины и определения.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52313-2022 в целях приведения в соответствие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разделом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051/2021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сельскохозяйственная для убоя.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18292-2012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приведения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разделом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051/2021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Мясо птицы в собственном соку. Технические условия.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28589-2014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приведения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разделом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051/2021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индеек (тушки и их части). Общие технические условия.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31473-2012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механической обвалки. Технические условия.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31490-2012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вареные из мяса птицы. Общие технические условия.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31639-2012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приведения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разделом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051/2021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кур (тушки кур, цыплят, цыплят-бройлеров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31962-2013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Полуфабрикаты кусковые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рубленые из мяса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содержащие мясо птицы.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взамен ГОСТ 31936-2012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уток (тушки и их части). Общие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31990-2012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кулинарные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32589-2013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приведения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разделом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051/2021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варено-копченые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33357-2015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гусей (тушки и их части). Технические условия.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33816-2016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цесарок (тушки и их части). Технические условия.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34121-2017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Птицеперерабатывающая промышленность. Определение групп однородной продукции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порядок расчета содержания мясных ингредиентов в продукте.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из мяса птицы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содержащие мясо птицы. Общие 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54348-2011 "Консервы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субпродуктов птицы. Общие технические условия"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Полуфабрикаты кусковые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индейки и содержащие мясо индейки.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Полуфабрикаты рубленые из мяса индейки и содержащие мясо индейки. Технические условия.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Полуфабрикаты из мяса уток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содержащие мясо уток (кусковые и рубленые).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67.120.10/116 67.120.20/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67.240/116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мясные продукты.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условия проведения органолептической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9959-2015, в том числе в целях распространения области его применения на продукцию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 67.120.20/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мясные продукты. Иммунопреципитационный метод определения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доли животного (свиного, говяжьего, бараньего) белка.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31477-2012,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целях распространения области его применения на продукцию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 67.120.20/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67.240/116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и мясосодержащие.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определения органолептических показателей, массы нетто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массовой доли составных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33741-2015,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целях распространения области его применения на продукцию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 и 9 раздела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 67.120.20/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перекисного числа. Пересмотр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34118-2017,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целях распространения области его применения на продукцию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 67.120.20/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кислотного числа.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55480-2013,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и №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 67.120.20/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пищевые. Определение содержания нитрата и (или) нитрита.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4. Определение содержания нитрата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нитрита в мясных продуктах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12014-4-2015,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67.120.10/116 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нитрита.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29299-92,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целях распространения области его применения на продукцию из мяса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67.120.10/116 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нитрата.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29300-92,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67.120.10/116 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овощей, консервы мясные и мясорастительные. Методы определения хлоридов.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26186-84,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67.120.10/116 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остаточной активности кислой фосфатазы, выраженной массовой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долей фенола, в колбасных изделиях из термически обработанных ингредиентов.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31787-2012,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Мясо птицы тушеное для детского питания. Технические условия.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32733-2014 в целях приведения в соответствие с требованиями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ЕАЭС 051/2021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67.120.10/116 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Обнаружение полифосфатов. Пересмотр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5553-2013,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III, пункт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81 раздела IX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кулинарные и полуфабрикаты из рубленого мяса. Правила приемки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4288-76,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фруктов и овощей,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мясные и мясорастительные. Подготовка проб для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26671-2014,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07.100.30/116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птицы, субпродукты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полуфабрикаты птичьи. Метод ускоренного обнаружения сальмонелл.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1891-2008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57480-2017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и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67.040/116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116KZ35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пищевая. Определение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нитрозоаминов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высокоэффективной жидкостной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 РК 3628-2020,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целях распространения области его применения на продукцию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и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хлорорганических пестицидов в мясе и мясной продукции методом газожидкостной хроматографии.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32308-2013,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целях распространения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применения на мясо птицы, субпродукты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"в" пункта 81 раздела IX,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и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67.040/116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116KZ37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хлорорганических пестицидов в воде, продуктах питания, кормах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табачных изделиях методом тонкослойной и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2011-2010,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целях распространения области его применения на мясо птицы, субпродукты птицы и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"в" пункта 81 раздела IX,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и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67.040/116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сульфаниламидов, нитроимидазолов, пенициллинов,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амфениколов с помощью высокоэффективной жидкостной хроматографии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34533-2019,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целях распространения области его применения на мясо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субпродукты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21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№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№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67.040/116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остаточного содержания авиламицина.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 и 21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№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примечания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№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67.040/116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корма, продовольственное сырье. Метод определения микотоксинов с помощью высокоэффективной жидкостной хроматографии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масс-спектрометрическим детектированием.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ГОСТ 34140-2017,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целях распространения области его применения на мясо птицы, субпродукты птицы и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67.040/116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67.050/116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отбора проб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анализа для контроля уровней диоксинов, диоксиноподобных ПХБ некоторой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31792-2012,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целях распространения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применения на мясо птицы, субпродукты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и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птицы замороженное. Методы определения технологически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влаги.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 31930-2012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57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птицы, полуфабрикаты из мяса птицы. Определение массовой доли влаги, выделившейся при хранении охлажденного мяса птицы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кусковых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 VII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67.050/116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67.120.10/116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67.120.20/116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116RU44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Мясная продукция. Оценка тождества и сходства до степени смешения придуманных названий.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ГОСТ 34397-2018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распространения области его применения на продукцию из мяса птицы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104 раздела XII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