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f9c" w14:textId="a52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мяса птицы и продукции его переработки" (ТР ЕАЭС 051/2021),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мяса птицы и продукции его переработки" (ТР ЕАЭС 051/2021)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декабря 2023 года № 171.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мяса птицы и продукции его переработки" (ТР ЕАЭС 051/2021),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мяса птицы и продукции его переработки" (ТР ЕАЭС 051/2021)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декабря 2023 г. № 171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мяса птицы и продукции его переработки" (ТР ЕАЭС 051/2021),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мяса птицы и продукции его переработки" (ТР ЕАЭС 051/2021)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МКС/МТК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согласовании с МТК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Птицеперерабатывающая промышленность. Переработка птицы. Термины и определения.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16367-86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ГОСТ Р 52469-2019 в целях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разделом II 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Птицеперерабатывающая промышленность. Продукция пищевая. Термины и определения.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52313-2022 в целях приведения в соответствие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разделом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сельскохозяйственная для убоя.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18292-2012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разделом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Мясо птицы в собственном соку.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28589-2014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разделом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индеек (тушки и их части). Общие технические условия.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31473-2012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механической обвалки. Технические условия.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31490-2012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 из мяса птицы. Общие технические условия.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31639-2012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разделом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кур (тушки кур, цыплят, цыплят-бройлеров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части).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31962-2013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кусковые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рубленые из мяса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содержащие мясо птицы.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взамен ГОСТ 31936-2012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уток (тушки и их части). Общие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31990-2012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кулинарные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32589-2013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разделом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варено-копченые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33357-2015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гусей (тушки и их части). Технические условия.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33816-2016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цесарок (тушки и их части). Технические условия.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34121-2017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Птицеперерабатывающая промышленность. Определение групп однородной продукции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расчета содержания мясных ингредиентов в продукте.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из мяса птицы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содержащие мясо птицы. Общие 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54348-2011 "Консервы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субпродуктов птицы. Общие технические условия"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кусковые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индейки и содержащие мясо индейки.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рубленые из мяса индейки и содержащие мясо индейки. Технические условия.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из мяса уток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содержащие мясо уток (кусковые и рубленые).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67.240/116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мясные продукты.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условия проведения органолептической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9959-2015, в том числе в целях распространения области его применения на продукцию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 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мясные продукты. Иммунопреципитационный метод определения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доли животного (свиного, говяжьего, бараньего) белка.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31477-2012,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целях распространения области его применения на продукцию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 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67.240/116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и мясосодержащие.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определения органолептических показателей, массы нетто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массовой доли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33741-2015,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целях распространения области его применения на продукцию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и 9 раздела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 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перекисного числа. Пересмотр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34118-2017,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целях распространения области его применения на продукцию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 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кислотного числа.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55480-2013,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и №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 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содержания нитрата и (или) нитрита.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4. Определение содержания нитрата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нитрита в мясных продуктах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12014-4-2015,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нитрита.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29299-92,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целях распространения области его применения на продукцию из мяса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нитрата.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29300-92,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овощей, консервы мясные и мясорастительные. Методы определения хлоридов.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26186-84,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остаточной активности кислой фосфатазы, выраженной массовой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 фенола, в колбасных изделиях из термически обработанных ингредиентов.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31787-2012,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Мясо птицы тушеное для детского питания. Технические условия.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32733-2014 в целях приведения в соответствие с требованиями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ЕАЭС 051/2021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67.120.10/116 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Обнаружение полифосфатов. Пересмотр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5553-2013,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 пункт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VIII,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81 раздела IX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кулинарные и полуфабрикаты из рубленого мяса. Правила приемки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4288-76,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фруктов и овощей,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и мясорастительные. Подготовка проб для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26671-2014,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07.100.30/116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птицы, субпродукты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полуфабрикаты птичьи. Метод ускоренного обнаружения сальмонелл.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1891-2008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57480-2017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и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116KZ35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пищевая. Определение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нитрозоаминов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высокоэффективной жидкостной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 РК 3628-2020,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целях распространения области его применения на продукцию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и №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хлорорганических пестицидов в мясе и мясной продукции методом газожидкостной хроматографии.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32308-2013,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целях распространения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применения на мясо птицы, субпродукты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"в" пункта 81 раздела IX,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и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116KZ37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хлорорганических пестицидов в воде, продуктах питания, кормах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табачных изделиях методом тонкослойной и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2011-2010,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целях распространения области его применения на мясо птицы, субпродукты птицы и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"в" пункта 81 раздела IX,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и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амфениколов с помощью высокоэффективной жидкостной хроматографии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целях распространения области его применения на мясо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субпродукты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21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№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№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остаточного содержания авиламицина.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№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№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корма, продовольственное сырье. Метод определения микотоксинов с помощью высокоэффективной жидкостной хроматографии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ГОСТ 34140-2017,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целях распространения области его применения на мясо птицы, субпродукты птицы и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67.040/116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отбора проб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анализа для контроля уровней диоксинов, диоксиноподобных ПХБ некоторой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31792-2012,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целях распространения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применения на мясо птицы, субпродукты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и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птицы замороженное. Методы определения технологически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влаги.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 31930-2012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57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птицы, полуфабрикаты из мяса птицы. Определение массовой доли влаги, выделившейся при хранении охлажденного мяса птицы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кусковых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67.050/116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67.120.10/116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67.120.20/116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116RU44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продукция. Оценка тождества и сходства до степени смешения придуманных названий.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ГОСТ 34397-2018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распространения области его применения на продукцию из мяса птицы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104 раздела XII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