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4ca6" w14:textId="621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информационного взаимодействия уполномоченных органов государств – членов Евразийского экономического союза и Евразийской экономической комиссии в сфере защиты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ноября 2023 года № 167.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координации действий по защите прав на объекты интеллектуальной собственности от 8 сентября 2015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уполномоченных органов государств – членов Евразийского экономического союза и Евразийской экономической комиссии в сфере защиты прав на объекты интеллектуальной собственности, утвержденный Решением Коллегии Евразийской экономической комиссии от 30 августа 2016 г. № 102,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марта" заменить словами "1 мая";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мая" заменить словами "1 ноября".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