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796c" w14:textId="dcf7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12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2023 года № 157.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</w:t>
      </w:r>
      <w:r>
        <w:rPr>
          <w:rFonts w:ascii="Times New Roman"/>
          <w:b w:val="false"/>
          <w:i w:val="false"/>
          <w:color w:val="000000"/>
          <w:sz w:val="28"/>
        </w:rPr>
        <w:t>в раздел 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г.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12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наименования и в абзаце четвертом подраздела 1 код "4803 00" ТН ВЭД ЕАЭС заменить кодами "3924, 4014, 4803 00" ТН ВЭД ЕАЭС.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пятый пункта 7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"назначение, способ применения, необходимость стерилизации перед использованием (для менструальных чаш) (инструкцию по применению допускается не приводить (кроме менструальных чаш), если применение данного изделия очевидно и общеизвестно);".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Показатели миграции вредных веществ из менструальных чаш в дистиллированную воду не должны превышать допустимые уровни согласно приложению 12.6 к разделу 12 главы II.".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группой 48 дополнить группами 39 и 40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39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изделия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или туалета из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Каучук, резина и изделия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из вулканизованной резины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12.1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разделу позицию, касающуюся группы (вида) продукции 2, в графе второй после слова "вкладыши" дополнить словами ", менструальные чаши".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12.2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разделу позицию 2 в графе 1 после слова "вкладыши" дополнить словами ", менструальные чаши".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Дополнить приложением 12.6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разделу 12 главы II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продукции (товарам),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(контролю)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миграции вредных веществ из менструальных чаш в дистиллированную воду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материала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Определяемый показатель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Допустимое значение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Полиорганосилаксаны (силиконы)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спирт метиловый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мг/л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Все виды резин и латексов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этилцимат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дифенилгуанидин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альтакс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ионы цинка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мг/л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0,03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0,01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1,0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0,15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0,15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0,25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1,0 мг/л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Стирольные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мг/л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Метиленстирольные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мг/л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Изопреновые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мг/л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Хлоропреновые (наирит)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мг/л".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