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2c5d" w14:textId="0a42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22 декабря 2020 г.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октября 2023 года № 154.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пунктом 5 приложения № 2 к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2020 г. № 180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 легкой промышленности" (ТР ТС 017/2011),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(ТР ТС 017/2011)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г. № 154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22 декабря 2020 г. № 180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 легкой промышленности" (ТР ТС 017/2011), утвержденном указанным Решением: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пунктами 50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51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87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99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100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122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131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134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и 148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22017-2021 "Полотно гардинное.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23432-2021 "Полотна декоративные.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34083-2017 "Полотна и штучные изделия нетканые махровые.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34087-2017 "Полотна декоративные трудновоспламеняемые.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34483-2018 "Полотна нетканые.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25871-2021 "Изделия кожгалантерейные. Упаковка, маркировка, транспортирование и хранение"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28754-2018 "Ремни поясные и для часов.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939-2021 "Кожа для верха обуви.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1875-2022 "Кожа для одежды и головных уборов.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34873-2022 "Кожа для мебели.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пункты 84 – 87, 90, 97 – 100, 103, 118, 122, 123, 127 и 131 в графе 4 дополнить словами "применяется до 01.07.2024";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пункт 121 в графе 3 изложить в следующей редакции: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"пункт 5.3.2 ГОСТ 28631-2005 "Сумки, чемоданы, портфели, ранцы, папки, изделия мелкой кожгалантереи. Общие технические условия";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пункты 130, 134 и 148 в графе 4 дополнить словами "применяется до 01.07.2024".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(ТР ТС 017/2011) и осуществления оценки соответствия объектов технического регулирования, утвержденном указанным Решением: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пункты 51, 52, 107 и 108 в графе 4 дополнить словами "применяется до 01.07.2024";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пункты 53 и 325 исключить;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дополнить пунктами 108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127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141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151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164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164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200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207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207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234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234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247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257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275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276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276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323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329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399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408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33537-2015 (ISO 8288:1986) "Качество воды. Определение содержания кобальта, никеля, меди, цинка, кадмия и свинца. Методы пламенной атомно-абсорбционной 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34174-2017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вытяжках" (за исключением пункта 9.5)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34173-2017 "Упаковка. Определение содержания ацетальдегида в воздушной среде"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пункта 9.4)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34174-2017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вытяжках" (за исключением пункта 9.5)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34174-2017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вытяжках" (за исключением пункта 9.5)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34174-2017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вытяжках" (за исключением пункта 9.5)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34175-2017 "Упаковка. Газохроматографическое определение содержания бензола, толуола, этилбензола, м-, 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воздушной среде" (за исключением пункта 9.5)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0003-2021 "Массовая концентрация е-капролактама, выделяемого из изделий из полиамидов, в водной и воздушной средах. Методика измерений методом высокоэффективной жидкостной хроматографии" (свидетельство об аттестации № BY 00221 от 29.09.2021)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34174-2017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вытяжках" (за исключением пункта 9.5)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34175-2017 "Упаковка. Газохроматографическое определение содержания бензола, толуола, этилбензола, м-, 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-метилстирола, бензальдегида в воздушной среде"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пункта 9.5)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34174-2017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вытяжках" (за исключением пункта 9.5)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34172-2017 "Упаковка. Определение содержания метилового спирта, бутилового спирта, изобутилового спирта, пропилового спирта, изопропилового спирта методом газовой хроматографии в воздушной среде"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34172-2017 "Упаковка. Определение содержания метилового спирта, бутилового спирта, изобутилового спирта, пропилового спирта, изопропилового спирта методом газовой хроматографии в воздушной среде"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34175-2017 "Упаковка. Газохроматографическое определение содержания бензола, толуола, этилбензола, м-, 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-метилстирола, бензальдегида в воздушной среде"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пункта 9.5)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7 (толуилен-диизоцианат)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KZ.06.04.00002-2022 "Методика выполнения измерений уровня миграции, выраженного в единицах массовой концентрации,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воздушную среду толуилендиизоцианата, содержащегося в изделиях из полиуретана и полиуретановых синтетических каучуков"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от 14 октября 2022 г.)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01.07.2024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34174-2017 "Упаковка. Газохроматографическое определение содержания гексана, гептана, ацетальдегида, ацетона, метилацетата, этилацетата, метанола, изопропанола, акрилонитрила, н-пропанола, бутилацетата, изобутанола,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 и п-ксилолов, изопропилбензола,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вытяжках" (за исключением пункта 9.5)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34175-2017 "Упаковка. Газохроматографическое определение содержания бензола, толуола, этилбензола, м-, 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-метилстирола, бензальдегида в воздушной среде"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пункта 9.5)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59577-2021 "Кожа, мех и изделия из них. Определение индекса токсичности"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4044-2014 "Кожа. Химические испытания. Подготовка образцов для химических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32076-2013 "Кожа. Метод определения устойчивости окраски к сухому и мокрому трению"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 (идентификация)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51793-2001 "Материалы текстильные. Покрытия и изделия ковровые машинного способа производства. Информация для потребителя"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в пункте 140 в графе 3 слова "МУ № 268-93" заменить словами "МУ № 268-92";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 пункт 341 в графе 3 изложить в следующей редакции: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"ГОСТ Р 54591-2011 "Кожа и мех. Метод определения содержания хрома (VI)";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 пункты 342 и 399 в графе 3 изложить в следующей редакции: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 ГОСТ 938.29-2002 "Кожа. Методы испытания устойчивости окраски кож к сухому и мокрому трению";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 пункт 400 в графе 3 изложить в следующей редакции: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"ГОСТ 9733.27-83 "Материалы текстильные. Методы испытания устойчивости окраски к трению";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 пункт 401 в графе 3 изложить в следующей редакции: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"ГОСТ 9733.6-83 "Материалы текстильные. Методы испытания устойчивости окрасок к "поту".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