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ddb1" w14:textId="822d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июня 2021 г.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мая 2023 года № 63.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 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июня 2021 г. № 67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г. № 63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21 июня 2021 г. № 67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"требованиям этого технического регламента".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регулирования", утвержденной указанным Решением: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дополнить словами "требованиям этого технического регламента";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позициями 104 – 107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Шоколад. Общие технические условия.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31721-2012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1.4 таблицы 1 приложения № 2,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приложения № 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"а", "г" – "л"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"н" пункта 2 приложения № 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Какао-порошок. Технические условия.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 108-2014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1.4 таблицы 1 приложения № 2,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"р"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 приложения № 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Кондитерские изделия и полуфабрикаты кондитерского производства. Термины и определения.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 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Шоколадная, кондитерская и жировая глазури и массы для формования. Общие технические условия.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34383-2018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 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