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6b88" w14:textId="af96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26 января 2016 г.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апреля 2023 года № 49.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раздел IV Порядка введения в действие технических регламентов Таможенного союза в Кыргызской Республике,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января 2016 г. № 11,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абзаце втором слова "12 августа 2023 г." заменить словами "12 августа 2025 г.", слова "1 января 2025 г." заменить словами "1 января 2027 г.";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абзаце третьем слова "12 августа 2023 г." заменить словами "12 августа 2025 г.";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абзаце четвертом слова "1 января 2025 г." заменить словами "1 января 2027 г.";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абзаце шестом слова "12 августа 2024 г." заменить словами "12 августа 2026 г.", слова "12 августа 2023 г." заменить словами "12 августа 2025 г.".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Просить Кабинет Министров Кыргызской Республики: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настоящего Решения в силу обеспечить осуществление уполномоченными органами государственного контроля (надзора) за выпущенной в обращение продукцией в порядке, установленном законодательством Кыргызской Республики;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до 12 августа 2025 г. проведение комплекса мероприятий, предусматривающих переход нефтеперерабатывающих предприятий Кыргызской Республики на выпуск в обращение автомобильного бензина и дизельного топлива, соответствующих требованиям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 (TP ТС 013/2011), принятого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826.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вступает в силу по истечении 30 календарных дней с даты его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