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cdec" w14:textId="e33c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реестре выданных сертификатов соответствия и зарегистрированных деклараций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апреля 2023 года № 46.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пунктом 6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127 "О Порядке формирования и ведения единого реестра выданных сертификатов соответствия и зарегистрированных деклараций о соответствии" изменения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Евразийской экономической комиссии совместно с государствами – членами Евразийского экономического союза (далее соответственно – государства-члены, Союз) обеспечить внесение необходимых для реализации настоящего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Решение Коллегии Евразийской экономической комиссии от 10 мая 2016 г. № 39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соответствии", в том числе касающихся установления ограничений возможности продления срока действия сертификатов соответствия и деклараций о соответствии требованиям технических регламентов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 в дополнение к сведениям, указанным в пунктах 10 – 13 Порядка формирования и ведения единого реестра выданных сертификатов соответствия и зарегистрированных деклараций о соответствии,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127, в случае, если это установлено законодательством государства-члена, на территории которого выдан или зарегистрирован документ об оценке соответствия, в национальную часть единого реестра выданных сертификатов соответствия и зарегистрированных деклараций о соответствии могут вноситься следующие сведения, которые не представляются в Евразийскую экономическую комиссию: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цифровой идентификатор места осуществления деятельности по изготовлению продукции, произведенной за пределами территорий государств-членов (GLN (Global Location Number, глобальный номер расположения) либо иной идентификатор);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GTIN (Global Trade Item Number, глобальный идентификационный номер торговой единицы);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таможенной декларации или иного документа, оформляемого при таможенном декларировании, в отношении продукции, ввезенной на таможенную территорию Союза в качестве образцов (проб) для целей подтверждения соответствия, либо иная информация, касающаяся отбора или ввоза образцов (проб);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проведении периодической оценки сертифицированной продукции (в случае, если техническим регламентом Союза (техническими регламентами Союза) или документами, указанными в едином перечне продукции, подлежащей обязательному подтверждению соответствия с выдачей сертификатов соответствия и деклараций о соответствии по единой форме,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и схемой сертификации предусмотрено проведение такой оценки) с указанием периодичности и сроков ее проведения (информации об изменении сроков проведения), реквизитов документов, подтверждающих проведение периодической оценки сертифицированной продукции (вносятся органами по сертификации, осуществляющими эту оценку);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зарегистрированной заявке на проведение работ по сертификации продукции с указанием сведений о заявителе, дате регистрации заявки, наименовании продукции, группе (виде) продукции, производителе продукции (с приложением электронной копии заявки и прилагаемых к ней документов в соответствии со схемами оценки соответствия);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заключении заявителем с иным аккредитованным органом по сертификации договора о передаче сертификата соответствия, выданного на серийную продукцию, в том числе о передаче функции по выполнению периодического контроля в отношении сертифицированной продукции (с приложением электронной копии договора).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действуют в течение 24 месяцев с даты вступления настоящего Решения в силу.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Уполномоченным органам государств-членов: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при применении пункта 3 настоящего Решения обеспечить соблюдение в отношении заявителей принципа, установленного подпунктом 8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течение 24 месяцев с даты вступления настоящего Решения в силу осуществлять мониторинг правоприменительной практики исполнения положений пункта 3 настоящего Решения на предмет возникновения препятствий для свободного движения товаров на внутреннем рынке Союза и в случае возникновения таких препятствий обеспечить представление в Евразийскую экономическую комиссию соответствующей информации.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30 календарных дней с даты его официального опубликования, за исключением абзацев двадцатого и двадцать первого подпункта "а" пункта 3 изменений (приложение к настоящему Решению), которые вступают в силу с даты введения в действие необходимой для их реализации новой версии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г. № 46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26 сентября 2017 г. № 127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"абзацем девятым пункта 5" заменить словами "пунктом 5".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 До даты введения в действие необходимой для реализации Решения Коллегии Евразийской экономической комиссии от г. № "О едином реестре выданных сертификатов соответствия и зарегистрированных деклараций о соответствии" новой версии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соответствии, сведения о документах об оценке соответствия предоставляются из национальных частей единого реестра выданных сертификатов соответствия и зарегистрированных деклараций о соответствии, датой начала действия указанных документов является дата их регистрации в соответствующей национальной части данного единого реестра.".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реестра выданных сертификатов соответствия и зарегистрированных деклараций о соответствии, утвержденном указанным Решением: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слова "производится запись "не установлен")," заменить словами "запись не производится), а также";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"г" после слов "регистрационный номер" дополнить словами "(уникальный номер записи об аккредитации)";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"е" дополнить словами ", подписавшего сертификат соответствия, в том числе оформленный на бумажном носителе";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"(уникального номера записи об аккредитации)";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указанием номера, даты, наименования органа по сертификации, регистрационного номера аттестата аккредитации (уникального номера записи об аккредитации), а также фамилии, имени, отчества (при наличии) подписавшего его эксперта (эксперта-аудитора)";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шестой дополнить словами "(уникального номера записи об аккредитации)";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"(при наличии)";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"м" изложить в следующей редакции: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"м) сведения, представленные в сертификате соответствия в качестве дополнительной информации: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стандарта (стандартов),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подпунктов), обозначение и наименование такого стандарта (стандартов),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 (стандартов), а не стандарта (стандартов) в целом (в случае их применения);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и наименования иных стандартов и документов (в случае их применения);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 хранения продукции (в случаях, предусмотренных техническими регламентами);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(годности) и (или) ресурс продукции (в случаях, предусмотренных техническими регламентами);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и дата регистрации сертификата соответствия, подлежащего замене, с внесением записи "выдан взамен" (в случае замены сертификата соответствия);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распространении сертификата соответствия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измерения, с указанием сведений о дате изготовления таких образцов (проб) продукции (при наличии);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договоре с изготовителем (в том числе с иностранным изготовителем), предусматривающем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уполномоченных изготовителями лиц);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 (при наличии);";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"п" следующего содержания: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"п) номер бланка выданного дубликата сертификата соответствия и дата его выдачи (в случае выдачи дубликата сертификата соответствия).";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слова "производится запись "не установлен")" заменить словами "запись не производится)";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"д" слова "наименование и обозначение" заменить словами "обозначение и наименование";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"аккредитации" дополнить словами "(уникального номера записи об аккредитации)";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"(уникального номера записи об аккредитации)";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"(при наличии)";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"и" изложить в следующей редакции: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 сведения, представленные в декларации о соответствии в качестве дополнительной информации: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стандарта (стандартов),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подпунктов), обозначение и наименование такого стандарта (стандартов),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 (стандартов), а не стандарта (стандартов) в целом (в случае их применения);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и наименования иных стандартов и документов (в случае их применения);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 хранения продукции (в случаях, предусмотренных техническими регламентами);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(годности) и (или) ресурс продукции (в случаях, предусмотренных техническими регламентами);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и дата регистрации декларации о соответствии, подлежащей замене, с внесением записи "принята взамен" (в случае замены декларации о соответствии);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распространении декларации о соответствии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измерения, с указанием сведений о дате изготовления таких образцов (проб) продукции (при наличии);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договоре с изготовителем (в том числе с иностранным изготовителем), предусматривающем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уполномоченных изготовителями лиц);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 (при наличии);";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"г" после слов "регистрационный номер аттестата аккредитации" дополнить словами "(уникальный номер записи об аккредитации)";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"л" изложить в следующей редакции: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"л) условия и срок хранения продукции, срок службы (годности) и (или) ресурс продукции (в случаях, установленных нормативными правовыми актами и (или) техническими нормативными правовыми актами, нормативными документами, на соответствие требованиям которых проведена сертификация, предусмотренными единым перечнем), иные сведения о продукции, обеспечивающие ее идентификацию (при наличии);";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"д" дополнить абзацем следующего содержания: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и срок хранения продукции, срок службы (годности) и (или) ресурс продукции (в случаях, установленных нормативными правовыми актами и (или) техническими нормативными правовыми актами, нормативными документами, соответствие требованиям которых подтверждено декларацией о соответствии по единой форме, предусмотренными единым перечнем), иные сведения о продукции, обеспечивающие ее идентификацию (при наличии);";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"и":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"регистрационный номер аттестата аккредитации" дополнить словами "(уникальный номер записи об аккредитации)";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"(в случае регистрации декларации о соответствии по единой форме органом по сертификации)";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 В национальной части единого реестра может размещаться оптически считываемый матричный код (QR-код), предназначенный для быстрого перехода к электронной записи о документе об оценке соответствия в национальной части единого реестра. Необходимость размещения этого кода определяется уполномоченным органом.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 Сведения, содержащиеся в едином реестре, являются открытыми и общедоступными.".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