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a5ad" w14:textId="364a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марта 2023 года № 42.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марта 2023 г." заменить словами "30 июня 2023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мая 2023 г." заменить словами "31 августа 2023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апреля 2023 г." заменить словами "1 июля 2023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абзацах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третьем слова "31 марта 2023 г." заменить словами "30 июня 2023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"31 марта 2023 г." заменить словами "30 июня 2023 г.";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"31 мая 2023 г." заменить словами "31 августа 2023 г.".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апреля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