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eadf" w14:textId="5e5e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государственным (муниципальным)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января 2023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Внести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состав Консультативного комитета по государственным (муниципальным) закупкам, утвержденный распоряжением Коллегии Евразийской экономической комиссии от 23 июня 2020 г. № 75,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Рубеновна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контролю за концентрациями, государственной поддержкой и госзакупками Управления по оценке конкуренции и контроля Комиссии по защите экономической конкуренции Республики Армения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Аюпов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Нурмухамед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промышленной политики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правления, заместитель председателя правления Национальной палаты предпринимателей Республики Казахстан "Атамекен"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отраслях промышленности Департамента промышленной политики Министерства индустрии и инфраструктурного развития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Катаганов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Катаганович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политики бизнес-среды Министерства экономики и коммерции Кыргызской Республики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евразийской интеграции Министерства экономического развития Российской Федерации;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Консультативного комитета: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экономического сотрудничества со странами СНГ Министерства экономического развития Российской Федерации;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Казарян Л.В., Карапетян Н.К., Досщиеву А.А. и Султанбаева У.С.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