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84f0" w14:textId="3458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2023 года № 24.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в связи с изменениями международной основы единой Товарной номенклатуры внешнеэкономической деятельности Евразийского экономического союза (Решение Совета руководителей таможенных служб государств – участников СНГ от 9 декабря 2022 г. № 1/75)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Евразийского экономического союза,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бескодовую подсубпозицию после субпозиции 8112 92 ТН ВЭД ЕАЭС исключить;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подсубпозиции 8112 92 210 ТН ВЭД ЕАЭС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отходы и лом:";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наименование подсубпозиции 8112 92 210 1 ТН ВЭД ЕАЭС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германий";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наименование подсубпозиции 8112 92 210 8 ТН ВЭД ЕАЭС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прочие";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наименование бескодовой подсубпозиции после подсубпозиции 8112 92 210 8 ТН ВЭД ЕАЭС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прочие:";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наименование подсубпозиции 8112 92 410 0 ТН ВЭД ЕАЭС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ниобий (колумбий)";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наименование подсубпозиции 8112 92 810 0 ТН ВЭД ЕАЭС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индий";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наименование подсубпозиции 8112 92 890 0 ТН ВЭД ЕАЭС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галлий";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наименование подсубпозиции 8112 92 910 ТН ВЭД ЕАЭС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ванадий:";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наименование подсубпозиции 8112 92 910 1 ТН ВЭД ЕАЭС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– ванадий-алюминиевая лигатура для производства титановых слитков, сплавов и слябов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наименование подсубпозиции 8112 92 910 9 ТН ВЭД ЕАЭС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– прочий";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наименование подсубпозиции 8112 92 950 0 ТН ВЭД ЕАЭС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германий".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