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cf37" w14:textId="475c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координации работ в области стандартизации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23 августа 2022 года № 31.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подпунктов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– Союз) с даты опубликования настоящей Рекомендации на официальном сайте Союза: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При осуществлении взаимодействия между уполномоченными органами по стандартизации государств – членов Союза по вопросам разработки, принятия (внесения изменений, пересмотра), а также применения (включая введение в действие) межгосударственных стандартов, национальных (государственных) стандартов и методик исследований (испытаний) и измерений, необходимых для применения и исполнения требований технических регламентов Союза, использовать Руководство по координации работ в области стандартизации в рамках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Рассмотреть возможность: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разработки (включая принятие и введение в действие) межгосударственных стандартов, необходимых для применения и исполнения требований технических регламентов Союза, на основе соответствующих национальных (государственных) стандартов и методик исследований (испытаний) и измерений: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включенных в проекты перечней стандартов,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(далее – перечни стандартов), которые находятся на стадии разработки, – в течение 5 лет с даты утверждения этих перечней стандартов;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включенных в перечни стандартов, которые утверждены до даты опубликования настоящей Рекомендации на официальном сайте Союза, – в течение 5 лет с даты такого опубликования;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введения в действие на национальном уровне межгосударственных стандартов, которые включены в перечни стандартов и к которым присоединилось государство – член Союза, – в течение 180 календарных дней с даты опубликования настоящей Рекомендации на официальном сайте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2022 г. № 31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</w:t>
      </w:r>
      <w:r>
        <w:br/>
      </w:r>
      <w:r>
        <w:rPr>
          <w:rFonts w:ascii="Times New Roman"/>
          <w:b/>
          <w:i w:val="false"/>
          <w:color w:val="000000"/>
        </w:rPr>
        <w:t>по координации работ в области стандартизации</w:t>
      </w:r>
      <w:r>
        <w:br/>
      </w:r>
      <w:r>
        <w:rPr>
          <w:rFonts w:ascii="Times New Roman"/>
          <w:b/>
          <w:i w:val="false"/>
          <w:color w:val="000000"/>
        </w:rPr>
        <w:t>в рамках Евразийского экономического союза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Руководство разработано в целях реализации подпунктов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 и содержит рекомендации по координации работ в области стандартизации в рамках Евразийского экономического союза (далее – Союз) при осуществлении взаимодействия между уполномоченными органами по стандартизации государств – членов Союза (далее соответственно – органы по стандартизации, государства-члены) в целях обеспечения применения и исполнения требований технических регламентов Союза (далее – технические регламенты) и формирования согласованных действий по развитию стандартизации в области технического регулирования в рамках Союза.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Координацию работ органов по стандартизации рекомендуется осуществлять по следующим направлениям: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планирование разработки (внесения изменений, пересмотра) межгосударственных стандартов, национальных (государственных) стандартов, необходимых для применения и исполнения требований технических регламентов;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разработка (внесение изменений, пересмотр) межгосударственных стандартов, необходимых для применения и исполнения требований технических регламентов;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планирование и разработка документов по стандартизации, необходимых для применения и исполнения требований технических регламентов;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применение межгосударственных стандартов, национальных (государственных) стандартов и методик исследований (испытаний) и измерений, необходимых для применения и исполнения требований технических регламентов;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выработка и реализация согласованных действий по развитию стандартизации в области технического регулирования в рамках Союза.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в области стандартизации в рамках Союза между органами по стандартизации осуществляется в рамках организуемых Евразийской экономической комиссией (далее – Комиссия) совещаний, заседаний Консультативного комитета по техническому регулированию, применению санитарных, ветеринарных и фитосанитарных мер (далее – Консультативный комитет), подкомитета по стандартизации при Консультативном комитете, Совета руководителей государственных (национальных) органов по стандартизации государств – членов Евразийского экономического союза (далее – Совет руководителей) и последующей реализации принимаемых на таких совещаниях и заседаниях решений.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и проведение работ по межгосударственной стандартизации осуществляются органами по стандартизации в соответствии с законодательством государств-членов, а также правилами, принятыми Межгосударственным советом по стандартизации, метрологии и сертификации (Содружества Независимых Государств), в том числе в соответствии с основополагающими межгосударственными стандартами Межгосударственной системы стандартизации и с учетом права Союза в области технического регулирования.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Планирование разработки (внесения изменений, пересмотра) межгосударственных стандартов, национальных (государственных) стандартов, необходимых для применения и исполнения требований технических регламентов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планирования органами по стандартизации разработки (внесения изменений, пересмотра) межгосударственных стандартов Коллегией Комиссии утверждаются программы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технических регламентов,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и осуществления оценки соответствия объектов технического регулирования технических регламентов (далее – программы).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качестве основы для разработки межгосударственных стандартов применяются международные и региональные стандарты, за исключением случаев, когда такие стандарты не соответствуют целям технического регулирования в рамках Союза, в том числе вследствие влияния климатических и географических факторов или технологических и других особенностей, а в случае их отсутствия – национальные (государственные) стандарты или методики исследований (испытаний) и измерений, аттестованные (валидированные) и утвержденные в соответствии с Решением Совета Евразийской экономической комиссии от 17 марта 2016 г. № 21 и законодательством государств-членов.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Программа составляется по форме согласно приложению и содержит информацию о кодах в соответствии с Межгосударственным классификатором стандартов, обозначениях межгосударственных технических комитетов по стандартизации, к области деятельности которых относятся соответствующие темы (при наличии), о кодах темы разработки проектов межгосударственных стандартов, наименованиях проектов межгосударственных стандартов (видах работ), элементах технического регламента, сроках разработки (начале и окончании), наименованиях государств-членов, ответственных за разработку межгосударственных стандартов, а также информацию о согласовании с межгосударственным техническим комитетом по стандартизации (при наличии) тем по разработке проектов межгосударственных стандартов.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Подготовка проекта программы осуществляется органом государственной власти государства-члена, ответственным за разработку технического регламента (далее – разработчик), совместно с органом по стандартизации этого государства-члена в соответствии с порядком разработки, принятия, изменения и отмены технических регламентов, утверждаемым Комиссией.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Разработка проекта программы осуществляется путем включения в него проектов межгосударственных стандартов, необходимых для применения и исполнения всех требований технического регламента, с учетом следующих приоритетов для соответствующих структурных элементов проекта технического регламента: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межгосударственные стандарты, разрабатываемые на основе международных стандартов;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межгосударственные стандарты, разрабатываемые на основе региональных стандартов;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межгосударственные стандарты, разрабатываемые на основе национальных (государственных) стандартов государств-членов, принятых на основе международных стандартов и идентичных соответствующим международным стандартам;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межгосударственные стандарты, разрабатываемые на основе национальных (государственных) стандартов государств-членов, принятых на основе международных стандартов и модифицированных по отношению к соответствующим международным стандартам;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межгосударственные стандарты, разрабатываемые на основе национальных (государственных) стандартов государств-членов, принятых на основе международных стандартов и неэквивалентных соответствующим международным стандартам;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межгосударственные стандарты, разрабатываемые на основе национальных (государственных) стандартов государств-членов, принятых на основе региональных стандартов и идентичных соответствующим региональным стандартам;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межгосударственные стандарты, разрабатываемые на основе национальных (государственных) стандартов государств-членов, принятых на основе региональных стандартов и модифицированных по отношению к соответствующим региональным стандартам;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межгосударственные стандарты, разрабатываемые на основе национальных (государственных) стандартов государств-членов, принятых на основе региональных стандартов и неэквивалентных соответствующим региональным стандартам;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межгосударственные стандарты, разрабатываемые на основе национальных (государственных) стандартов государств-членов, принятых не на основе международных и (или) региональных стандартов;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межгосударственные стандарты, разрабатываемые на основе методик исследований (испытаний) и измерений, аттестованных и утвержденных в соответствии с законодательством государств-членов.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включении в проект программы пунктов, предусматривающих разработку межгосударственных стандартов на основе национальных (государственных) стандартов, содержащихся в перечнях стандартов,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(далее – перечни стандартов), предпочтение отдается национальным (государственным) стандартам, разработанным на основе международных и (или) региональных стандартов более позднего года принятия (утверждения). 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 Проект программы может предусматривать внесение изменений, пересмотр принятых межгосударственных стандартов, включенных в перечни стандартов.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 По итогам применения методик исследований (испытаний) и измерений, включенных в перечни стандартов, органами по стандартизации может быть подготовлено предложение о включении в проект программы пунктов, предусматривающих разработку на основе таких методик соответствующих межгосударственных стандартов.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Сроки разработки и принятия межгосударственных стандартов, необходимых для применения и исполнения требований технических регламентов, устанавливаются в соответствии с требованиями Межгосударственной системы стандартизации с учетом дат вступления в силу соответствующих технических регламентов.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государство-член, ответственное за разработку проекта межгосударственного стандарта, не определено, в соответствующей графе проекта программы производится запись "не определено", в графе "Срок разработки" – запись "перспективная разработка".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утверждения перечней стандартов разработчиком соответствующего технического регламента совместно с органами по стандартизации осуществляются доработка и согласование проекта программы. Доработанный проект программы и комплект документов к нему представляются разработчиком в Комиссию для рассмотрения на заседании Консультативного комитета и принятия решения о возможности его представления для рассмотрения Коллегией Комиссии.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документов к проекту программы включает в себя проект решения Коллегии Комиссии об утверждении программы и пояснительную записку к проекту программы.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пояснительной записке к проекту программы указываются: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цели и обоснование разработки программы;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общая характеристика предлагаемых к разработке межгосударственных стандартов, а также предлагаемых изменений;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описание проблем, на решение которых направлена разработка программы;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иная информация, относящаяся к основным сведениям о проекте программы (в том числе перечень установленных в техническом регламенте показателей, для которых отсутствуют методы исследований (испытаний) и измерений в перечне стандартов и в отношении которых программой предусмотрена разработка межгосударственных стандартов в соответствии с пунктом 13 настоящего Руководства.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 Комиссия обеспечивает рассмотрение проекта программы и комплекта документов к нему на совещании с участием представителей заинтересованных органов государственной власти государств-членов.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Проект программы и комплект документов к нему рассматриваются на заседании Консультативного комитета.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Консультативным комитетом принимается решение о возможности представления проекта программы и комплекта документов к нему для рассмотрения Коллегией Комиссии, которое оформляется протоколом.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Программа утверждается Коллегией Комиссии не позднее чем через 180 календарных дней с даты принятия Комиссией решения об утверждении перечней стандартов к соответствующему техническому регламенту.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Внесение изменений в программу осуществляется Комиссией, как правило, путем принятия ее в новой редакции на основании предложений государств-членов, подготовленных по результатам мониторинга применения стандартов, включенных в утвержденные перечни стандартов, в том числе на основании мониторинга принятия межгосударственных стандартов, предусмотренных программой, а также на основании мониторинга и контроля применения технического регламента, предусмотренных порядком разработки, принятия, изменения и отмены технических регламентов, и учитывающих следующие факторы: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выполнение соответствующих требований технического регламента обеспечивается в результате применения на добровольной основе одного или нескольких межгосударственных стандартов (разделов, пунктов, подпунктов таких межгосударственных стандартов);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применение и исполнение требований технического регламента обеспечиваются правилами и методами исследований (испытаний) и измерений, в том числе правилами отбора образцов;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необходимость внесения изменений (пересмотра) в принятые межгосударственные стандарты, включенные в перечни стандартов.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Предложения государств-членов, указанные в пункте 19 настоящего Руководства, подготовленные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Руководству, направляются в Комиссию органами по стандартизации.</w:t>
      </w:r>
    </w:p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Разработка (внесение изменений, пересмотр) межгосударственных стандартов, необходимых для применения и исполнения требований технических регламентов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Государствам-членам рекомендуется обеспечить финансирование разработки межгосударственных стандартов в соответствии с программами в приоритетном порядке в установленные сроки. </w:t>
      </w:r>
    </w:p>
    <w:bookmarkEnd w:id="46"/>
    <w:p>
      <w:pPr>
        <w:spacing w:after="0"/>
        <w:ind w:left="0"/>
        <w:jc w:val="both"/>
      </w:pPr>
      <w:bookmarkStart w:name="z57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22. Органам по стандартизации в соответствии с утвержденными программами рекомендуется в приоритетном порядке включать пункты о разработке, внесении изменений, пересмотре межгосударственных стандартов в Программу межгосударственной стандартизации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установленным Межгосударственным советом по стандартизации, метрологии и сертификации порядком.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Комиссия с участием органов по стандартизации проводит мониторинг выполнения программ.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мониторинга, указанного в абзаце первом настоящего пункта, органам по стандартизации рекомендуется ежегодно, до 25 января года, следующего за отчетным, направлять в Комиссию сведения о выполнении в отчетном году пунктов программ, ответственным по которым определено государство-член, в том числе в части: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принятых межгосударственных стандартов (внесения изменений в них);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включения пунктов о разработке, внесении изменений, пересмотре межгосударственных стандартов в Программу межгосударственной стандартизации;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государств-членов в разработке, пересмотре межгосударственных стандартов, внесении изменений в них;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установленных программами сроков;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государств-членов в голосовании по рассмотрению и принятию межгосударственных стандартов (внесению изменений в них);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проблем и разногласий по разработке, внесению изменений, пересмотру межгосударственных стандартов.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публикуются на официальном сайте Комиссии.</w:t>
      </w:r>
    </w:p>
    <w:bookmarkEnd w:id="56"/>
    <w:p>
      <w:pPr>
        <w:spacing w:after="0"/>
        <w:ind w:left="0"/>
        <w:jc w:val="both"/>
      </w:pPr>
      <w:bookmarkStart w:name="z67" w:id="57"/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 между органами по стандартизации государств-членов по разработке, внесению изменений, пересмотру межгосударственных стандартов, необходимых для применения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исполнения требований технических регламентов, по предложению органов по стандартизации могут быть рассмотрены на заседании подкомитета по стандартизации Консультативного комитета или на заседании Совета руководителей.</w:t>
      </w:r>
    </w:p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проведении работ по разработке (внесению изменений, пересмотру) и принятию межгосударственных стандартов, предусмотренных программами, органам по стандартизации рекомендуется:</w:t>
      </w:r>
    </w:p>
    <w:bookmarkEnd w:id="58"/>
    <w:p>
      <w:pPr>
        <w:spacing w:after="0"/>
        <w:ind w:left="0"/>
        <w:jc w:val="both"/>
      </w:pPr>
      <w:bookmarkStart w:name="z69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а) проводить согласованные действия на стадиях организации разработки проекта межгосударственного стандарта (внесения изменений в него), разработки первой редакции проекта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ее рассмотрения, разработки окончательной редакции проекта и ее рассмотрения, принятия межгосударственного стандарта (внесения изменений в него) и его регистрации;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обеспечить участие государств-членов в работе межгосударственных технических комитетов в соответствующих областях деятельности (областях распространения технических регламентов) в статусе полноправных членов;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обеспечить соответствие проекта межгосударственного стандарта (внесения изменений в него) целям технического регламента;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обеспечить достижение консенсуса при разработке проекта межгосударственного стандарта (внесении изменений в него);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обеспечить своевременное принятие решений по проекту межгосударственного стандарта и голосование по нему в информационно-справочной системе Межгосударственного совета по стандартизации, метрологии и сертификации в течение установленного срока.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Органам по стандартизации рекомендуется проводить работы по отмене национальных (государственных) стандартов, противоречащих принятым и включенным в перечни стандартов межгосударственным стандартам, необходимым для применения и исполнения требований технических регламентов, либо по приведению национальных (государственных) стандартов в соответствие с такими межгосударственными стандартами с учетом переходных периодов, установленных в перечнях стандартов, в течение которых могут применяться как межгосударственные стандарты, так и национальные (государственные) стандарты.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ходе реализации программ Комиссия совместно с государствами-членами проводит работу по определению государств-членов, ответственных за разработку проектов межгосударственных стандартов, в случае, указанном в абзаце втором пункта 13 настоящего Руководства, с последующим внесением в такие программы соответствующих изменений.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Планирование и разработка документов по стандартизации, необходимых для применения и исполнения требований технических регламентов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 разработки межгосударственных стандартов, необходимых для применения и исполнения требований технических регламентов, органами по стандартизации может быть организована разработка соответствующих документов по стандартизации согласно законодательству государств-членов.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разработке указанных документов по стандартизации для применения и исполнения требований технических регламентов органам по стандартизации рекомендуется: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разрабатывать национальные (государственные) стандарты, в том числе на основе методик исследований (испытаний) и измерений, включенных в перечни стандартов;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проводить согласованные действия в целях исключения дублирования при разработке национальных (государственных) стандартов;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привлекать для разработки национальных (государственных) стандартов профильные технические комитеты;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организовывать взаимодействие профильных технических комитетов государств-членов при разработке национальных (государственных) стандартов (при необходимости);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финансировать за счет средств бюджетов государств-членов, а также средств юридических и физических лиц разработку документов по стандартизации, содержащих правила и методы исследований (испытаний) и измерений, в том числе правила отбора образцов для проведения исследований (испытаний) и измерений, необходимые для применения и исполнения требований технических регламентов, в отношении установленных в технических регламентах показателей, для которых отсутствуют методы исследований (испытаний) и измерений в перечнях стандартов и в программе предусмотрена разработка межгосударственного стандарта, но не определено государство-член, ответственное за его разработку.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принятия документов по стандартизации, содержащих правила и методы исследований (испытаний) и измерений, в том числе правила отбора образцов для проведения исследований (испытаний) и измерений, необходимые для применения и исполнения требований технических регламентов, органам по стандартизации рекомендуется организовывать разработку на их основе соответствующего межгосударственного стандарта.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Введение в действие и применение межгосударственных стандартов, национальных (государственных) стандартов и методик исследований (испытаний) и измерений, необходимых для применения и исполнения требований технических регламентов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Органу по стандартизации государства-члена, ответственного за разработку межгосударственного стандарта, принятого для применения и исполнения требований технического регламента, рекомендуется не позднее 30 календарных дней с даты издания такого межгосударственного стандарта обеспечить направление в Комиссию предложения о его включении в соответствующие перечни стандартов согласно порядку разработки перечней стандартов.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введения в действие на национальном уровне межгосударственного стандарта, принятого для применения и исполнения требований технических регламентов, рекомендуется устанавливать не позднее даты начала его применения, установленной в перечне стандартов.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Органам по стандартизации рекомендуется обеспечивать своевременное опубликование введенных в действие на национальном уровне межгосударственных стандартов, необходимых для применения и исполнения требований технического регламента.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опубликовании в государствах-членах межгосударственных стандартов рекомендуется приводить в них, а также в указателях национальных (государственных) стандартов, издаваемых в государствах-членах, информацию о взаимосвязи межгосударственных стандартов и конкретного технического регламента.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целях единообразного применения в государствах-членах национальных (государственных) стандартов, включенных в перечни стандартов, органам по стандартизации рекомендуется: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проводить работу по приведению национальных (государственных) стандартов в соответствие с межгосударственными стандартами либо по отмене национальных (государственных) стандартов, положения которых противоречат положениям межгосударственных стандартов;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вводить в действие на территории государства-члена национальные (государственные) стандарты других государств-членов, включенные в перечни стандартов, в соответствии с законодательством государства-члена (при необходимости);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сохранять действие на территориях государств-членов национальных (государственных) стандартов, методик исследований (испытаний) и измерений, включенных в перечни стандартов, до их исключения из перечней стандартов или до даты окончания их применения (если указанное установлено в перечнях стандартов);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уведомлять государства-члены о планах по внесению изменений в национальные (государственные) стандарты, методики исследований (испытаний) и измерений, включенные в перечни стандартов;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 проводить работу по присоединению государства-члена к межгосударственным стандартам, включенным в перечни стандартов.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целях проведения работ по присоединению государств-членов к межгосударственным стандартам, включенным в перечни стандартов, органам по стандартизации рекомендуется: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осуществлять ревизию межгосударственных стандартов, включенных в перечни стандартов, в целях выявления межгосударственных стандартов, к которым государство-член не присоединилось, и по итогам анализа принимать решения о возможности присоединения к таким межгосударственным стандартам или о необходимости их обновления;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направлять в Комиссию сформированные списки межгосударственных стандартов, к которым государство-член не присоединилось, с указанием принятого решения по каждому межгосударственному стандарту и с предложениями по организации работы по обновлению соответствующих межгосударственных стандартов;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в случае принятия решения о возможности присоединения государства-члена к межгосударственным стандартам направлять сведения о соответствующем решении в Бюро по стандартам Межгосударственного совета по стандартизации, метрологии и сертификации в соответствии с положениями межгосударственного стандарта ГОСТ 1.2-2015 "Межгосударственная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отмены" и информировать Комиссию о присоединении к соответствующим межгосударственным стандартам.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Работа по обновлению межгосударственного стандарта проводится в соответствии с процедурами, установленными межгосударственным стандартом ГОСТ 1.2-2015 "Межгосударственная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отмены".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предложения органов по стандартизации по обновлению соответствующих межгосударственных стандартов могут быть рассмотрены на заседаниях соответствующих рабочих групп по разработке проектов технических регламентов или проектов изменений в технические регламенты, заседаниях подкомитета по стандартизации при Консультативном комитете, заседаниях рабочей группы по координации взаимодействия национальных институтов стандартизации государств-членов в сфере разработки стандартов.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присоединении к межгосударственным стандартам, включенным в перечни стандартов, органу по стандартизации рекомендуется направлять в Комиссию предложения по исключению из перечней стандартов соответствующих национальных (государственных) стандартов, методик исследований (испытаний) и измерений, если они были включены в них в целях применения и исполнения требований технических регламентов.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Выработка и реализация согласованных действий 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развитию стандартизации в области технического регулирования </w:t>
      </w:r>
      <w:r>
        <w:br/>
      </w:r>
      <w:r>
        <w:rPr>
          <w:rFonts w:ascii="Times New Roman"/>
          <w:b/>
          <w:i w:val="false"/>
          <w:color w:val="000000"/>
        </w:rPr>
        <w:t>в рамках Союза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целях осуществления согласованных действий по развитию стандартизации в области технического регулирования в рамках Союза, в том числе для обеспечения выпуска в государствах-членах инновационной и высокотехнологичной продукции, органам по стандартизации рекомендуется осуществлять взаимодействие в рамках Союза по следующим вопросам: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определение направлений и перспектив развития сферы стандартизации в области технического регулирования в рамках Союза;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формирование эффективных механизмов реализации согласованных действий государств-членов в сфере опережающей стандартизации в области технического регулирования в рамках Союза;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совершенствование и гармонизация законодательства государств-членов в сфере национальной стандартизации в области технического регулирования по вопросам, регулируемым правом Союза;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обеспечение информационного взаимодействия при утверждении национальных планов стандартизации в целях исключения дублирования тем в части разработки национальных (государственных) стандартов.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взаимодействии с международными и региональными организациями по стандартизации, в том числе с Межгосударственным советом по стандартизации, метрологии и сертификации, органам по стандартизации рекомендуется формировать согласованные позиции по вопросам, регулируемым правом Союза в сфере технического регулирования, на заседаниях Совета руководителей, а также в рамках взаимных консультаций. Предложения органов по стандартизации по рассмотрению и выработке таких согласованных позиций учитываются при формировании повестки дня заседаний Совета руководителей.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Руководству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 области стандартизации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(форма)</w:t>
            </w:r>
          </w:p>
        </w:tc>
      </w:tr>
    </w:tbl>
    <w:bookmarkStart w:name="z11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и осуществления оценки соответствия объектов технического регулирования этого технического регламента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МКС/МТК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 – член Евразийского экономического союза – 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согласовании с МТК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1. В графе 2 указываются код в соответствии с Межгосударственным классификатором стандартов, а также обозначение соответствующего межгосударственного технического комитета по стандартизации (при наличии). 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3 указывается код темы разработки каждого проекта межгосударственного стандарта. Код темы формируется из порядкового номера технического комитета, кода государства – члена Евразийского экономического союза, ответственного за разработку (AM – Республика Армения, BY – Республика Беларусь, КZ – Республика Казахстан, KG – Кыргызская Республика, RU – Российская Федерация), и номера темы в соответствии с программой по разработке межгосударственных стандартов для соответствующего технического регламента Евразийского экономического союза.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В графе 9 при наличии информации о согласовании с соответствующим межгосударственным техническим комитетом по стандартизации указывается "согласовано", при отсутствии такой информации проставляется знак "–".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