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1dd6" w14:textId="fcc1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 необходимых сведениях в национальных информационных ресурсах, используемых в целях проверки факта выдачи документа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мая 2022 года № 17.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10.1.3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 4, 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создания (в случае отсутствия) и функционирования национальных информационных ресурсов для проверки фактов выдачи документов о среднем и высшем профессиональном образовании учреждениями образования (организациями в сфере образования) трудящимся государств-членов с включением в них следующих минимально необходимых сведений в зависимости от требований самого государства-члена: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 об образовании;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и номер документа об образовании;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документа об образовании;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записи (при наличии);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учреждения образования (организации в сфере образования), выдавшего документ об образовании;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обладателя документа об образовании.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