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3780" w14:textId="30a3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производства цементной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апреля 2022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стимулирования взаимовыгодной промышленной кооперации в сфере создания низкоуглеродной конкурентоспособной цементной продукции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 – членам Евразийского экономического союза (далее – государства-члены)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1. При формировании и реализации планов развития низкоуглеродной экономики с учетом национальных интересов в сфере производства строительных материалов и анализа международных практик принимать во внимание: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организационные подходы по обеспечению стимулирования производства низкоуглеродной конкурентоспособной цементной продукции, включая: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создание инфраструктуры, необходимой для приема и утилизации отходов (приемочные механизмы, новое оборудование для печей и др.);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 формирование перечня пилотных проектов в сфере производства цементной продукции, предусматривающих утилизацию отходов с учетом критерия наличия среднесрочных стратегических планов по внедрению на цементных заводах альтернативных видов топлива;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проработку вопросов финансирования пилотных проектов в сфере производства цементной продукции, предусматривающих применение наилучших доступных технологий по внедрению на цементных заводах альтернативных видов топлива с привлечением инструментов национальных институтов развития в сфере "зеленых" финансов;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цементных заводов в территориальные схемы обращения с отходами в качестве объектов энергетической утилизации;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популяризацию наилучших доступных технологий утилизации отходов на цементных заводах;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обмен передовым опытом и информационное обеспечение в сфере создания низкоуглеродной конкурентоспособной цементной продукции, в том числе путем проведения выездных мероприятий на цементные производства;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проработку  предложений по возможному использованию твердых коммунальных (бытовых) отходов для производства альтернативных видов топлива на цементных заводах с привлечением экспертов в сфере экологии;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иные подходы, реализуемые исходя из национальных промышленных политик государств-членов;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мероприятия по обеспечению стимулирования производства низкоуглеродной конкурентоспособной цементной продукции, включая: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инструментов государственно-частного партнерства при формировании специализированных организаций по переработке отходов для использования цементными заводами;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порядка оформления разрешительной документации на переработку отходов цементными заводами;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устаревшего технологического оборудования (печи обжига и др.), работающего по "мокрому" способу, на современные технологические линии с циклонными теплообменниками;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технологических линий системами утилизации тепла отходящих газов с выработкой электроэнергии;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льготных тарифов на энергетическую утилизацию твердых коммунальных (бытовых) отходов для цементных заводов;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применения в строительстве цементов с минеральными добавками, в том числе с добавками золошлаковых отходов;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научно-исследовательских работ, связанных с применением альтернативных видов топлива на цементных заводах;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мероприятия, реализуемые исходя из национальных промышленных политик государств-членов.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 выстраивании кооперационных цепочек в сфере производства цементной продукции в рамках Евразийского экономического союза принимать во внимание перечень цементных предприятий государств-членов, размещенный на официальном сайте Евразийского экономического союза по адресу: https://eec.eaeunion.org/upload/clcr/enterprise.pdf и актуализируемый по мере необходимости Евразийской экономической комиссией совместно с государствами-членами.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