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182a" w14:textId="86f1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по инициативе уполномоченного органа государства – члена Евразийского экономического союза результатов регистрации лекарственных средств для медицинского применения, зарегистрированных в государствах – членах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17 октября 2022 года № 34.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Коллегии Евразийской экономической комиссии совместно с заинтересованными уполномоченными органами (экспертными организациями) государств – членов Евразийского экономического союза проработать вопрос о целесообразности внесения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экспертизы лекарственных средств для медицинского применения, утвержденные Решением Совета Евразийской экономической комиссии от 3 ноября 2016 г. № 78, в части признания по инициативе уполномоченного органа государства – члена Евразийского экономического союза результатов регистрации лекарственных средств для медицинского применения, зарегистрированных в государствах – членах Евразийского экономического союза, и представить соответствующие предложения для рассмотрения Советом Евразийской экономической комиссии.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