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182a" w14:textId="86f1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по инициативе уполномоченного органа государства – члена Евразийского экономического союза результатов регистрации лекарственных средств для медицинского применения, зарегистрированных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октября 2022 года № 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совместно с заинтересованными уполномоченными органами (экспертными организациями) государств – членов Евразийского экономического союза проработать вопрос о целесообразности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утвержденные Решением Совета Евразийской экономической комиссии от 3 ноября 2016 г. № 78, в части признания по инициативе уполномоченного органа государства – члена Евразийского экономического союза результатов регистрации лекарственных средств для медицинского применения, зарегистрированных в государствах – членах Евразийского экономического союза, и представить соответствующие предложения для рассмотрения Советом Евразийской экономической комиссии.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