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95d9" w14:textId="48e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58 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Служебное и гражданское оружие (боеприпасы к нему), а также конструктивно сходные с оружием изделия".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