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e0de" w14:textId="270e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151.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пунктами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тексту пунктов 2 – 4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пунктов 2 – 4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Решению Совета Евразийской экономической комиссии от 20 декабря 2017 г. № 107 "Об отдельных вопросах, связанных с товарами для личного пользования" слова "1 октября 2022 г." заменить словами "1 апреля 2023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