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c940" w14:textId="d1bc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выключателей для производства ручных электроинструментов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сентября 2022 года № 144.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сноске 8 к </w:t>
      </w:r>
      <w:r>
        <w:rPr>
          <w:rFonts w:ascii="Times New Roman"/>
          <w:b w:val="false"/>
          <w:i w:val="false"/>
          <w:color w:val="000000"/>
          <w:sz w:val="28"/>
        </w:rPr>
        <w:t>перечню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утвержденному Решением Совета Евразийской экономической комиссии от 14 октября 2015 г. № 59, слова "с 1 июля 2022 г." заменить словами "с 1 июля 2023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июля 2022 г.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