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2f90" w14:textId="28a2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Совета Евразийской экономической комиссии от 21 июня 2019 г.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138.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21 июня 2019 г. № 100 "Об условии применения отдельного критерия допустимости специфических субсидий" слова "28 ноября 2022 г." заменить словами "28 ноября 2024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29 ноября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