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52a" w14:textId="b590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18 апреля 2018 г.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исполнения пункта 4 плана мероприятий ("дорожной карты") по созданию благоприятных условий для развития электронной торговли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19 ноября 2021 г. № 10,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апреля 2018 г. № 44 "О типовых схемах оценки соответствия"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2023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г. № 107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Совета Евразийской экономической комиссии от 18 апреля 2018 г. № 44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"Временный порядок подтверждения соблюдения требований технических регламентов Евразийского экономического союза (Таможенного союза) в отношении товаров электронной торговли в рамках проведения в государствах – членах Союза пилотного проекта (эксперимента) в области внешней электронной торговли товарами;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заявления о безопасности товара электронной торговли.".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Пункт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"д" – "ж"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 применение Временного порядка, утвержденного настоящим Решением;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утверждение перечней товаров электронной торговли, в отношении которых применяется уведомительный порядок в части соблюдения требований технических регламентов Евразийского экономического союза (Таможенного союза) в рамках проведения в государствах – членах Евразийского экономического союза пилотного проекта (эксперимента) в области внешней электронной торговли товарами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проведение ежеквартального мониторинга наличия заявлений о безопасности товаров электронной торговли в рамках применения уведомительного порядка в части соблюдения требований технических регламентов Евразийского экономического союза (Таможенного союза).".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 Установить, что Временный порядок, утвержденный настоящим Решением, действует в период проведения пилотного проекта (эксперимента) в области внешней электронной торговли товарами, установленный законодательством государств – членов Евразийского экономического союза в соответствии с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Временным порядком подтверждения соблюдения требований технических регламентов Евразийского экономического союза (Таможенного союза) в отношении товаров электронной торговли в рамках проведения в государствах – членах Союза пилотного проекта (эксперимента) в области внешней электронной торговли товарами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г. № 44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ВРЕМЕННЫЙ ПОРЯДОК 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подтверждения соблюдения требований технических регламентов Евразийского экономического союза (Таможенного союза) в отношении товаров электронной торговли в рамках проведения в государствах – членах Союза пилотного проекта (эксперимента) в области внешней электронной торговли товарами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Временный порядок распространяется на товары электронной торговли, приобретение которых осуществляется физическими лицами государств – членов Евразийского экономического союза (далее соответственно – государства-члены, Союз) путем заключения сделки, одной из сторон которой является иностранный участник электронной торговли, на электронных торговых площадках посредством информационно-коммуникационной сети "Интернет" (далее – сеть Интернет), включенные в перечни товаров электронной торговли, в отношении которых применяется уведомительный порядок в части соблюдения требований технических регламентов Союза (Таможенного союза) в рамках проведения в государствах-членах пилотного проекта (эксперимента) в области внешней электронной торговли товарами, формируемые государствами-членами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(далее – товары электронной торговли).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Временного порядка используются понятия, которые означают следующее: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безопасности" – документ, которым иностранный участник электронной торговли заявляет о соответствии товаров электронной торговли требованиям технических регламентов Союза (Таможенного союза);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"иностранный участник электронной торговли" – лицо третьей страны, разместившее публичное предложение о продаже товаров электронной торговли на сайтах электронных торговых площадок в сети Интернет.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Товары электронной торговли ввозятся в адрес физических лиц государств-членов при условии применения уведомительного порядка в части соблюдения требований технических регламентов Союза (Таможенного союза), который предусматривает размещение заявлений о безопасности на сайтах электронных торговых площадок в сети Интернет, содержащих публичное предложение о продаже товаров электронной торговли физическим лицам государств-членов (далее – электронная торговая площадка).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товары электронной торговли, помещаемые под таможенную процедуру таможенного склада.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электронной торговли помещаются под таможенную процедуру таможенного склада при условии, что они прошли необходимые процедуры оценки соответствия, установленные техническим регламентом (техническими регламентами) Союза (Таможенного союза).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Заявление о безопасности составляется иностранным участником электронной торговли в электронном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апреля 2018 г. № 44, на основании доказательственных материалов, которые должны содержать информацию о всех показателях (характеристиках), удостоверяющих соответствие товара электронной торговли, указанного в заявлении о безопасности, требованиям технических регламентов Союза (Таможенного союза).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доказательственным материалам относятся в том числе результаты проведенных испытаний, протоколы исследований (испытаний) и измерений, копии документов об оценке соответствия товара электронной торговли требованиям технического регламента (технических регламентов) Союза (Таможенного союза) и др.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доказательственных материалов может быть определен законодательством государств-членов.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Заявление о безопасности размещается электронной торговой площадкой в разделе с информацией о характеристиках товара электронной торговли на сайте в сети Интернет, содержащем публичное предложение физическим лицам государств-членов о продаже этого товара электронной торговли.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безопасности оформляется на государственном языке (государственных языках) государства-члена, на территории которого проводится пилотный проект (эксперимент) в области внешней электронной торговли товарами, при наличии соответствующих требований в законодательстве государства-члена.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сайте электронной торговой площадки заявления о безопасности, в отношении такой электронной торговой площадки применяются меры ответственности, предусмотренные законодательством государств-членов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Ввоз и проведение таможенного декларирования товара электронной торговли обеспечиваются юридическими лицами государств-членов, определенными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в качестве операторов электронной торговли (далее – операторы электронной торговли).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электронной торговли информируют электронные торговые площадки о необходимости размещения ими заявления о безопасности в соответствии с пунктом 5 настоящего Временного порядка.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Операторы электронной торговли обеспечивают в отношении товара электронной торговли: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проверку: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заявления о безопасности;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доказательственных материалов к заявлению о безопасности;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сведений о причинении товаром электронной торговли вреда жизни и здоровью людей (в доступных источниках, в том числе в сети Интернет);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указание в таможенных документах, предусмотренных абзацем вторым подпункта "г"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7, сведений о номере и дате заявления о безопасности;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передачу сведений о наличии заявления о безопасности в органы государственной власти, определенные в государстве-члене в качестве ответственных за проведение мониторинга сведений о наличии заявлений о безопасности.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Правительствами государств – членов могут быть определены особенности подтверждения соблюдения требований технических регламентов Евразийского экономического союза (Таможенного союза) в отношении товаров электронной торговли в рамках проведения пилотного проекта (эксперимента) в области внешней электронной торговли товарами.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особенностей подтверждения соблюдения требований технических регламентов Евразийского экономического союза (Таможенного союза) в отношении товаров электронной торговли в рамках проведения пилотного проекта (эксперимента) в области внешней электронной торговли товарами государства-члены информируют об этом Евразийскую экономическую комиссию в течение 30 календарных дней для последующего информирования государств-членов.".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Дополнить формой заявления о безопасности товара электронной торговли следующего содержания: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г. № 44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заявления о безопасности товара электронной торговли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безопасности товара электронной торговли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(номер, присвоенный иностранным участником электронной торговли)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участник электронной торговли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заявляет,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(фамилия, имя) иностранного участника электронной торговли)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товара электронной торговли)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технического регламента Евразийского экономического союза (Таможенного союза))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безопасности принято на основании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доказательственных материалах, на основе которых составлено заявление)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                                                МП".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