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81b1" w14:textId="3c18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низковольтного оборудования" (ТР ТС 004/2011)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июня 2022 года № 90.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технический регламент Таможенного союза "О безопасности низковольтного оборудования" (ТР ТС 004/2011), принятый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 768,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180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г. № 90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технический регламент Таможенного союза "О безопасности низковольтного оборудования" (ТР ТС 004/2011)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 тексту слова "настоящий технический регламент Таможенного союза" в соответствующем падеже заменить словами "настоящий технический регламент" в соответствующем падеже, слова "единая таможенная территория Таможенного союза" в соответствующем падеже заменить словами "таможенная территория Союза" в соответствующем падеже, слова "единый знак обращения продукции на рынке государств – членов Таможенного союза" в соответствующем падеже заменить словами "единый знак обращения продукции на рынке Союза" в соответствующем падеже.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Пункты 2 и 3 предисловия изложить в следующей редакции: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Настоящий технический регламент разработан в целях установления на таможенной территории Евразийского экономического союза (далее – Союз) единых обязательных для применения и исполнения требований к низковольтному оборудованию, а также обеспечения свободного перемещения низковольтного оборудования, выпускаемого в обращение на таможенной территории Союза.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Если в отношении низковольтного оборудования приняты иные технические регламенты Союза (Таможенного союза), устанавливающие требования к нему, то такое оборудование должно соответствовать требованиям всех технических регламентов Союза (Таможенного союза), действие которых на него распространяется.".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Пункт 2 статьи 1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Настоящий технический регламент не распространяется на: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низковольтное оборудование: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управляющих устройств пастбищных изгородей;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предназначенное для использования на транспортных средствах воздушного, водного, наземного и подземного транспорта;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предназначенное для обеспечения безопасности в области использования атомной энергии;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бывшее в употреблении (эксплуатации);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входящее в область применения и подлежащее подтверждению соответствия требованиям технических регламентов Таможенного союза "О безопасности машин и оборудования" (ТР ТС 010/2011), "Безопасность лифтов" (ТР ТС 011/2011) и "О безопасности оборудования для работы во взрывоопасных средах" (ТР ТС 012/2011), за исключением кабелей, проводов, шнуров;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изготавливаемое юридическими лицами и физическими лицами, зарегистрированными в качестве индивидуальных предпринимателей, не предназначенное для обращения на таможенной территории Союза, передачи на безвозмездной основе, предоставления в прокат, наем или аренду;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медицинские изделия;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оборонную продукцию для обеспечения интересов обороны и безопасности, в том числе поставляемую по государственному оборонному заказу;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составные части низковольтного оборудования (узлы, комплектующие и компоненты), поставляемые изготовителем этого низковольтного оборудования на договорной основе, при условии, что эти составные части не могут быть доступны потребителю (пользователю) иначе как в качестве встроенных в низковольтное оборудование, для которого они предназначены;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составные части низковольтного оборудования (узлы, комплектующие и компоненты), безопасность которых частично или полностью определяется тем, как эти составные части встроены в другое электрическое оборудование, и не может быть оценена (испытана) иначе, чем в составе этого оборудования (например, соединители, обмоточные провода, печатные платы, микровыключатели, реле, интегральные схемы, дискретные полупроводниковые приборы, конденсаторы, катушки индуктивности, резисторы, фильтры и другие компоненты для монтажа на печатных платах или иным способом внутри корпусов или защитных оболочек).".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статье 2: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абзац третий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"импортер – зарегистрированные в установленном законодательством государства-члена порядке на его территории юридическое лицо или физическое лицо в качестве индивидуального предпринимателя, которые заключили с иностранным изготовителем (продавцом) внешнеторговый договор на передачу продукции, осуществляют выпуск этой продукции в обращение и (или) ее реализацию на таможенной территории Союза и несут ответственность за соответствие продукции требованиям технических регламентов;";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после абзаца третьего дополнить абзацами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"низковольтное оборудование – электрическое оборудование, у которого на всех входах и выходах номинальное напряжение (за исключением импульсного напряжения искрового разряда) не превышает 1000 В переменного тока и 1500 В постоянного тока;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низковольтное оборудование, бывшее в употреблении (эксплуатации) – низковольтное оборудование с одним или несколькими признаками эксплуатации (загрязнения, внешняя и внутренняя запыленность, следы воздействия экстремальных температур, жидкостей или солнечных лучей, коррозия, патина, потертости, царапины, вмятины и иные повреждения, нарушенные или измененные предпродажные настройки и программы, подвергнутые ремонту или замененные узлы, детали и компоненты, отсутствие пломб, стопоров, заглушек, защитных покрытий, оболочек, футляров и иных элементов, удаляемых при эксплуатации), которое применялось по назначению потребителем (пользователем), о чем имеется документальное подтверждение;";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абзац четвертый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"номинальное напряжение электрического оборудования – входное и (или) выходное напряжение (диапазон напряжений) электрического оборудования, указанное изготовителем на данном оборудовании и в эксплуатационных документах на него;";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после абзаца пятого дополнить абзацем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"партия низковольтного оборудования – совокупность единиц низковольтного оборудования одного наименования и (или) обозначения, произведенных в течение определенного интервала времени в одних и тех же производственных условиях и сопровождаемых одним товаросопроводительным документом;";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после абзаца восьмого дополнить абзацем следующего содержания: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"электрическое оборудование бытового назначения –электрическое оборудование, предназначенное для применения потребителем (пользователем) в целях, не связанных с производственной, торговой или иной коммерческой деятельностью, в эксплуатационных документах на которое не содержится запрета на применение в быту.".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 тексту пункта 1 статьи 3 слова "Таможенного союза, ЕврАзЭС" заменить словами "Союза (Таможенного союза)".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статье 4: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абзац второй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"необходимый уровень защиты от поражения электрическим током;";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абзаце четвертом слово "вращающимися" заменить словом "движущимися".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статье 5: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пункте 1: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"(тип, марка, модель)", "и указаны в прилагаемых к нему эксплуатационных документах" исключить;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"(тип, марка, модель)" исключить;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предложении втором пункта 2 слова "(тип, марка, модель (при наличии))" исключить;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абзаце шестом пункта 4 слова "– установление требований к ним" исключить;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пункт 5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Эксплуатационные документы выполняются на русском языке и при наличии соответствующих требований в законодательстве государства – члена Союза на государственном языке (государственных языках) государства – члена Союза, на территории которого реализуется продукция. Буквенные товарные знаки, имена собственные, названия населенных пунктов и другие наименования и реквизиты в эксплуатационных документах могут приводиться на других языках. Единицы измерения могут приводиться с использованием их международного обозначения.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низковольтном оборудовании бытового назначения, приведенные в пункте 4 настоящей статьи, должны быть представлены на бумажном носителе. К низковольтному оборудованию бытового назначения может быть приложен комплект эксплуатационных документов на электронных носителях.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документы, входящие в комплект низковольтного оборудования небытового назначения, могут быть выполнены только на электронных носителях.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объем сведений, предусмотренных пунктом 4 настоящей статьи, позволяет, то эксплуатационные документы допускается не составлять, а сведения указывать на самом оборудовании или на его упаковке.".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статье 6: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пункте 1 слова "Перечень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союза" заменить словами "перечень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настоящего технического регламента";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пункте 2 слова "Перечень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и осуществления оценки (подтверждения) соответствия продукции" заменить словами "перечень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регулирования".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статье 7: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абзацах первом и втором пункта 4 и в абзаце первом подпункта 6.2 пункта 6 слова "Единый реестр органов по сертификации и испытательных лабораторий (центров) Таможенного союза" заменить словами "единый реестр органов по оценке соответствия Союза";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предложении первом абзаца первого пункта 9 слова "законодательством Таможенного союза" заменить словами "актами, входящими в право Союза";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пункте 11 слова "государств – членов Таможенного союза" заменить словами "государства – члена Союза".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пункте 5 статьи 8 слова "Таможенного союза, ЕврАзЭС" заменить словами "Союза (Таможенного союза)".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Статью 9 признать утратившей силу.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В приложении к указанному техническому регламенту: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пункт 1 дополнить абзацами следующего содержания: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"автоматические устройства управления бытовым электрооборудованием;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пульты и панели управления, контроллеры.";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пункты 2 – 4 изложить в следующей редакции: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Персональные электронные вычислительные машины (персональные компьютеры):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электронные вычислительные машины, в том числе системные блоки;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аппараты кассовые, в том числе работающие совместно с вычислительной машиной.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Низковольтное оборудование бытового и офисного назначения, подключаемое к персональным электронным вычислительным машинам: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сканеры, принтеры и копировальные аппараты (включая многофункциональные устройства);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мониторы;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бесперебойного питания;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активные акустические системы;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мультимедийные проекторы.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Инструмент электронагревательный.";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пункт 7 дополнить словами ", плавкие предохранители, распределительные устройства, переключатели, контакторы, пускатели";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пункты 8 и 9 исключить.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