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0e0b" w14:textId="3f00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взаимодействия государств – членов Евразийского экономического союза и Евразийской экономической комиссии при введении и отмене государствами – членами Евразийского экономического союза ограничений во взаимной торговле товарами по основаниям, указанным в статье 29 Договора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апреля 2022 года № 55.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государств – членов Евразийского экономического союза и Евразийской экономической комиссии при введении и отмене государствами – членами Евразийского экономического союза ограничений во взаимной торговле товарами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опубликования, но не ранее даты вступления в силу Протокола о внесении изменений в Договор о Евразийском экономическом союзе от 29 мая 2014 года, подписанного 31 марта 2022 года.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 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Кожошев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г. № 55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взаимодействия государств – членов Евразийского экономического союза и Евразийской экономической комиссии при введении и отмене государствами – членами Евразийского экономического союза ограничений во взаимной торговле товарами по основаниям, указанным в статье 29 Договора о Евразийском экономическом союзе от 29 мая 2014 года 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Порядок разработан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(далее – Договор)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Договора и устанавливает правила взаимодействия государств – членов Евразийского экономического союза и Евразийской экономической комиссии (далее соответственно – государства-члены, Комиссия) при введении и отмене государствами-членами ограничений во взаимной торговле товарами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(далее – ограничения).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уполномоченных органов государств-членов при введении временных санитарных, ветеринарно-санитарных и карантинных фитосанитарных мер осуществляется в соответствии с Порядком, утвержденным Решением Совета Евразийской экономической комиссии от 16 мая 2016 г. № 149.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Орган государственной власти государства-члена, уполномоченный на взаимодействие с Комиссией (далее – уполномоченный орган), направляет в Комиссию список адресов электронной почты для обмена электронными копиями уведомлений о вводимых, изменяемых и отменяемых ограничениях (далее – уведомления). Обмен полученными списками адресов электронной почты между уполномоченными органами обеспечивается Департаментом функционирования внутренних рынков Комиссии (далее – уполномоченный департамент).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При введении ограничений уполномоченный орган государства-члена, которое вводит ограничения, в письменной форме уведомляет об этом Комиссию, а также направляет в уполномоченный департамент электронную копию уведомления о принятии такого нормативного правового акта с обоснованием необходимости его принятия не позднее чем за 10 рабочих дней до даты его вступления в силу, за исключением случаев, когда обстоятельства требуют неотложного введения ограничений. В таких случаях уведомление направляется не позднее даты вступления в силу указанного нормативного правового акта. Уполномоченный департамент направляет полученное уведомление в правительства других государств-членов и заинтересованным департаментам Комиссии не позднее 3 рабочих дней с даты получения. В целях обеспечения оперативности уполномоченный департамент направляет электронную копию уведомления в уполномоченные органы других государств-членов посредством электронной почты.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Уведомление включает в себя следующие сведения: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наименование товара (товаров), в отношении которого (которых) вводятся ограничения;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дата введения ограничений;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срок действия ограничений;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содержание (описание) вводимых ограничений;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основание для введения ограничений, указанное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Договора;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сведения, подтверждающие необходимость введения ограничений, и обоснование срока их действия.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Член Коллегии Комиссии, курирующий вопросы функционирования внутренних рынков, в течение 3 рабочих дней с даты получения уведомления инициирует проведение консультаций с участием заместителей руководителей уполномоченных органов, в том числе для обсуждения целесообразности реализации всеми или отдельными государствами-членами совместных ограничительных мер. 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Консультации не препятствуют введению государством-членом ограничений.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 итогам проведенных консультаций уполномоченный департамент составляет протокол консультаций и в течение 3 рабочих дней с даты проведения консультаций направляет его уполномоченным органам и заинтересованным департаментам Комиссии (в том числе посредством электронной почты).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В случае возникновения необходимости получения дополнительной информации о вводимых ограничениях уполномоченные органы и (или) заинтересованные департаменты Комиссии направляют соответствующие запросы в уполномоченный департамент. Уполномоченный департамент в течение 3 рабочих дней с даты получения соответствующего запроса обеспечивает его направление в уполномоченный орган государства-члена, которое вводит ограничения, и в уполномоченные органы других государств-членов, в том числе посредством электронной почты.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Уполномоченный орган государства-члена, которое вводит ограничения, направляет ответ на запрос, указанный в пункте 7 настоящего Порядка, в срок, не превышающий 10 рабочих дней с даты его получения.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случае изменения или досрочной отмены ограничений уполномоченный орган государства-члена, которое ввело ограничения, уведомляет об этом Комиссию, а электронную копию уведомления направляет в уполномоченный департамент посредством электронной почты (с приложением нормативного правового акта об изменении или досрочной отмене ограничений) в течение 5 рабочих дней с даты принятия решения о внесении в нормативный правовой акт изменений (признании его утратившим силу). Полученные уведомления об изменении или досрочной отмене ограничений уполномоченный департамент направляет в правительства других государств-членов и заинтересованным департаментам Комиссии не позднее 3 рабочих дней с даты получения уведомления.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Уполномоченный департамент формирует перечень ограничений во взаимной торговле товарами, действующих на основаниях, указанных в пункте 1 статьи 29 Договора (далее – перечень), который размещен на официальном сайте Евразийского экономического союза (информационный ресурс "Функционирование внутренних рынков Евразийского экономического союза").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департамент обеспечивает внесение в перечень информации, указанной в подпунктах "а" – "д" пункта 4 и в пункте 9 настоящего Порядка, в течение 1 рабочего дня с даты получения соответствующего уведомления.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срока действия ограничения или в течение 1 рабочего дня с даты получения Комиссией уведомления о досрочной отмене ограничения данное ограничение исключается из перечня.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