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898" w14:textId="7bac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Установить, что срок действия актов экспертизы, действующих на дату вступления настоящего Решения в силу, продлевается на 1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 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 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53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Совета Евразийской экономической комиссии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слова "в течение 1 года" заменить словами "в течение 2 лет";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V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"из 8427, из 8436 Погрузчики леса":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текст изложить в следующей редакции: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8427 20 190 Погрузчики лесоматериалов фронтальные (челюстные, грейферные) и манипуляторного типа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8436 80 100 9 Машины и оборудование для лесного хозяйства прочие";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"(при наличии в конструкции)";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"производство или использование произведенных на территориях государств-членов оборудования уборочного лесного и (или) толкателя бревен (при наличии в конструкции);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или использование произведенных на территориях государств-членов гидроманипуляторов (при наличии в конструкции);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или использование произведенных на территориях государств-членов трелевочных захватов (при наличии в конструкции)";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VIII позицию "из 3209 10 000 Материалы лакокрасочные на основе акриловых или виниловых полимеров в водной среде" в графе первой дополнить словами "из 3907 Термопластики для горизонтальной разметки автомобильных дорог".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декабря 2021 г. № 145 "О внесении изменений в Правила определения страны происхождения отдельных видов товаров для целей государственных (муниципальных) закупок" слова "31 декабря 2022 г." заменить словами "30 июня 2023 г.".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