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a7e0" w14:textId="b12a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2022 года № 48.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признать утратившим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Порядок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728,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указанных ограничений по пользованию и (или) распоряжению товарами, в отношении которых применена тарифная льгота в порядке и на условиях, которые предусмотрены настоящим пунктом, составляет 2 года со дня выпуска таких товаров в соответствии с таможенной процедурой выпуска для внутреннего потребления.";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Авиационные двигатели, запасные части и оборудование, необходимые для ремонта и (или) технического обслуживания гражданских пассажирских самолетов и (или) авиационных двигателей к ним, освобождаются от уплаты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при представлении в таможенный орган государства – члена Евразийского экономического союза заявления декларанта об их целевом использовании.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товары допускается использовать исключительно для ремонта и (или) технического обслуживания гражданских пассажирских самолетов и (или) авиационных двигателей к ним. Реализация (продажа) указанных авиационных двигателей, запасных частей и оборудования допускается только лицам, одним из видов деятельности которых является эксплуатация, и (или) ремонт, и (или) техническое обслуживание гражданских пассажирских самолетов и (или) авиационных двигателей к ним либо деятельность, связанная с обеспечением этих лиц такими авиационными двигателями, запасными частями и оборудованием.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настоящим пунктом ограничения по пользованию и (или) распоряжению товарами действуют до использования авиационных двигателей, запасных частей и оборудования для ремонта и (или) технического обслуживания гражданских пассажирских самолетов и (или) двигателей к ним.".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