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5ef9" w14:textId="ad25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107 "Об отдельных вопросах, связанных с товарами для личного пользования"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г. № 35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20 декабря 2017 г. № 107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3 в графе второй абзацы первый – третий заменить абзацем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 1 октября 2022 г. – стоимость не превышает сумму, эквивалентную 1000 евро, и (или) вес не превышает 31 кг;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октября 2022 г. – стоимость не превышает сумму, эквивалентную 200 евро, и (или) вес не превышает 31 кг";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4 в графе второй текст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1 октября 2022 г. – стоимость не превышает сумму, эквивалентную 1000 евро, и (или) вес брутто не превышает 31 кг; с 1 октября 2022 г. – стоимость не превышает сумму, эквивалентную 200 евро, и (или) вес брутто не превышает 31 кг".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указанному Решению: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3: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текст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 1 октября 2022 г. – стоимость превышает сумму, эквивалентную 1000 евро, и (или) вес превышает 31 кг;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октября 2022 г. – стоимость превышает сумму, эквивалентную 200 евро, и (или) вес превышает 31 кг";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абзацы первый и второй исключить;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4: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текст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 1 октября 2022 г. – стоимость превышает сумму, эквивалентную 1000 евро, и (или) вес брутто превышает 31 кг;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октября 2022 г. – стоимость превышает сумму, эквивалентную 200 евро, и (или) вес брутто превышает 31 кг";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текст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процентов от стоимости, но не менее 2 евро за 1 кг веса брутто в части превышения стоимостной и (или) весовой норм".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