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dc6f" w14:textId="c8bd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происхождения товаров из развивающихся и наименее развитых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 1 к Регламенту работы Евразийской экономической комиссии, утвержденному Решением Высшего Евразийского экономического совета от 23 декабря 2014 г. № 98, в целях реализации мер, направленных на обеспечение экономической и продовольственной стабильности государств – членов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происхождения товаров из развивающихся и наименее развитых стран, утвержденные Решением Совета Евразийской экономической комиссии от 14 июня 2018 г. № 60,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дополнить словами ", за исключением случая, предусмотренного подпунктом "а" пункта 2 Решения Совета Евразийской экономической комиссии от 17 марта 2022 г. № 33 "О внесении изменений в Правила определения происхождения товаров из развивающихся и наименее развитых стран";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В подтверждение происхождения товара в целях предоставления тарифных преференций представляется оригинал сертификата о происхождении товара,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апреля 2020 г. № 36 "О внесении изменения в Правила определения происхождения товаров из развивающихся и наименее развитых стран и об особенностях представления сертификата о происхождении товара в условиях распространения коронавирусной инфекции 2019-nCov" и в подпункте "б" пункта 2 Решения Совета Евразийской экономической комиссии от 17 марта 2022 г. № 33 "О внесении изменений в Правила определения происхождения товаров из развивающихся и наименее развитых стран", либо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декларация о происхождении товара.".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Совета Евразийской экономической комиссии от 14.05.2024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Совета Евразийской экономической комиссии от 14.05.2024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марта 2022 г.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