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fea1" w14:textId="327f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("дорожной карты") по интеграции национальных информационных систем в сфере выдачи разрешительных документов в рамках Евразийского экономического союза посредством применения интегрированной информационной системы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21 января 2022 года № 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("дорожную карту") по интеграции национальных информационных систем в сфере выдачи разрешительных документов в рамках Евразийского экономического союза посредством применения интегрированной информационной системы Союза.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Евразийской экономической комиссии совместно с правительствами государств – членов Евразийского экономического союза обеспечить реализацию мероприятий, предусмотренных планом, утвержденным настоящим распоряжением.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 Султанов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2022 г. № 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>мероприятий ("дорожная карта") по интеграции национальных информационных систем в сфере выдачи разрешительных документов в рамках Евразийского экономического союза посредством применения интегрированной информационной системы Союза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Анализ нормативной базы государств – членов Евразийского экономического союза (далее соответственно – государства-члены, Союз) и права Союза, регламентирующих выдачу разрешительных документов, в том числе через национальные информационные системы (далее – НИС), а также межведомственное информационное взаимодействие в государствах-членах по таким документам в целях регулирования и (или) контроля внешней и взаимной торговли товарами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Евразийская экономическая комиссия (далее – Комиссия), уполномоченные государственные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организации государств – членов Евразийского экономического союза (далее – уполномоченные органы)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Анализ международного опыта по интеграции НИС в сфере выдачи разрешительных документов в целях регулирования и (или) контроля внешней и взаимной торговли товарами, а также контроля внешнеэкономической деятельности в рамках различных интеграционных объединений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Систематизация терминологии по результатам анализа нормативной базы государств-членов и права Союза, регламентирующих процессы выдачи, признания и применения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разрешительных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Формирование перечня приоритетных для реализации процессов (процедур) выдачи и применения разрешительных документов в рамках Союза на основе интеграции НИС (далее – перечень процессов), а также определение этапов их реализации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Формирование перечня разрешительных документов в приоритетных сферах регулирования внешнеэкономической деятельности и состава сведений, в отношении которых целесообразно осуществить интеграцию НИС посредством интегрированной информационной системы Союза и которые используются в рамках процессов, включенных в перечень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разрешительных документов в приоритетных сферах регулирования внешнеэкономической деятельности, состав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Регламентация в праве Союза общих требований к порядку межгосударственного информационного взаимодействия при реализации процессов выдачи и применения разрешительных документов в рамках Союза, включенных в перечень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 (при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Внесение изменений (при необходимости) в перечень общих процессов в рамках Евразийского экономического союза на основе анализа перечня процессов, разрешительных документов в приоритетных сферах регулирования внешнеэкономической деятельности, состава сведений и положений актов органов Союза, регламентирующих порядок межгосударственного информационного взаимодействия в процессе выдачи и применения разрешительных документов в рамках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Регламентация информационного взаимодействия при реализации общих процессов в рамках Союза в части процессов (процедур) выдачи и применения разрешительных документов в рамках Союза, осуществление которых планируется на 1-м этапе их реализации (далее – пилотный проект), на основе интеграции НИС посредством интегрированной информационной системы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Коллегии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Осуществление информационного взаимодействия при реализации общих процессов в рамках Союза в части процессов (процедур) выдачи и применения разрешительных документов в рамках пилотного проекта, в том числе: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определение состава участников пилотного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 разработка плана-графика реализации пилотного проекта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реализации пилотного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доработка (разработка) информационных систем уполномоченных органов, доработка (разработка) программного обеспечения национальных сегментов государств-членов (при необходимости), в том числе в соответствии с требованиями технологических документов, утвержденных Коллегией Комиссией, для целей реализации пилотного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и техническая документация доработанных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органы, операторы национальных сегментов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 доработка (разработка) программных средств интеграционного сегмента Комиссии интегрированной системы Союза в соответствии с требованиями технологических документов, утвержденных Коллегией Комиссией, для целей реализации пилотного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и техническая документация доработанных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 проведение межгосударственного тестирования информационного взаимодействия и запуск пилотного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акты, протоколы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 мониторинг реализации пилотного проекта и подготовка доклада Комиссии по результатам реализации пилотного проекта на основании отчетов уполномоченных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Коллегии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Проработка вопросов масштабирования процессов интеграции НИС посредством интегрированной системы Союза в отношении процессов (процедур) выдачи и применения разрешительных документов в рамках Союза, включенных в перечень процессов, осуществление которых планируется на 2-м и последующих этапах их реализации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Коллегии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