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96fa" w14:textId="54c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распоряжением Коллегии Евразийской экономической комиссии от 21 мая 2019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Шваюнов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строительства и архитектуры Республики Беларусь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Каниметова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Бермет Темирбековна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агропродовольственной цепочки добавленной стоимости Управления стратегического развития Министерства сельского хозяйства Кыргызской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Болотбек Асанович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по стандартизации и метрологии при Министерстве экономики и коммерции Кыргызской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Усенбекова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Доктурбаевна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Шейшенбаев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Чынгыз Токтомушович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Ветеринарной службы при Министерстве сельского хозяйства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при Министерстве сельского хозяйства Российской Федерации, генеральный директор Национального союза производителей молока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пищевой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перерабатывающей промышленности Министерства сельского хозяйства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санитарно-эпидемиологического контроля Министерства здравоохранения Республики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Шуйкебаева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 Саулебаевна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технического регулирования Национальной палаты предпринимателей Республики Казахстан "Атамекен"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Авагяна А.С., Ананича А.И., Больгерта Е.А., Алишерова Э.Т., Карымшакова У.Т., Афонину М.И., Комарова В.В. и Лужецкого Р.Н.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