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6785" w14:textId="f126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Распоряжение Коллегии Евразийской экономической комиссии от 29 марта 2022 года № 53.</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техническому регулированию, применению санитарных, ветеринарных и фитосанитарных мер, утвержденный распоряжением Коллегии Евразийской экономической комиссии от 21 мая 2019 г. № 87,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Терян</w:t>
            </w:r>
          </w:p>
          <w:bookmarkEnd w:id="3"/>
          <w:p>
            <w:pPr>
              <w:spacing w:after="20"/>
              <w:ind w:left="20"/>
              <w:jc w:val="both"/>
            </w:pPr>
            <w:r>
              <w:rPr>
                <w:rFonts w:ascii="Times New Roman"/>
                <w:b w:val="false"/>
                <w:i w:val="false"/>
                <w:color w:val="000000"/>
                <w:sz w:val="20"/>
              </w:rPr>
              <w:t>
Нарек Артемович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заместитель Министра экономики Республики Армения</w:t>
            </w:r>
          </w:p>
          <w:bookmarkEnd w:id="4"/>
          <w:p>
            <w:pPr>
              <w:spacing w:after="20"/>
              <w:ind w:left="20"/>
              <w:jc w:val="both"/>
            </w:pP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От Республики Казахстан</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Еликбаев</w:t>
            </w:r>
          </w:p>
          <w:bookmarkEnd w:id="6"/>
          <w:p>
            <w:pPr>
              <w:spacing w:after="20"/>
              <w:ind w:left="20"/>
              <w:jc w:val="both"/>
            </w:pPr>
            <w:r>
              <w:rPr>
                <w:rFonts w:ascii="Times New Roman"/>
                <w:b w:val="false"/>
                <w:i w:val="false"/>
                <w:color w:val="000000"/>
                <w:sz w:val="20"/>
              </w:rPr>
              <w:t>
Куаныш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заместитель председателя Комитета технического регулирования и метрологии Министерства торговли и интеграции Республики Казахстан </w:t>
            </w:r>
          </w:p>
          <w:bookmarkEnd w:id="7"/>
          <w:p>
            <w:pPr>
              <w:spacing w:after="20"/>
              <w:ind w:left="20"/>
              <w:jc w:val="both"/>
            </w:pP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От Кыргызской Республики</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Абдыкадыров </w:t>
            </w:r>
          </w:p>
          <w:bookmarkEnd w:id="9"/>
          <w:p>
            <w:pPr>
              <w:spacing w:after="20"/>
              <w:ind w:left="20"/>
              <w:jc w:val="both"/>
            </w:pPr>
            <w:r>
              <w:rPr>
                <w:rFonts w:ascii="Times New Roman"/>
                <w:b w:val="false"/>
                <w:i w:val="false"/>
                <w:color w:val="000000"/>
                <w:sz w:val="20"/>
              </w:rPr>
              <w:t>
Султан Абдылдаевич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директор Департамента профилактики заболеваний и государственного санитарно-эпидемиологического надзора Министерства здравоохранения Кыргызской Республики</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Абдыраев </w:t>
            </w:r>
          </w:p>
          <w:bookmarkEnd w:id="11"/>
          <w:p>
            <w:pPr>
              <w:spacing w:after="20"/>
              <w:ind w:left="20"/>
              <w:jc w:val="both"/>
            </w:pPr>
            <w:r>
              <w:rPr>
                <w:rFonts w:ascii="Times New Roman"/>
                <w:b w:val="false"/>
                <w:i w:val="false"/>
                <w:color w:val="000000"/>
                <w:sz w:val="20"/>
              </w:rPr>
              <w:t>
Жолдошбек Матенович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директор Республиканского центра сертификации в строительстве при Государственном агентстве архитектуры, строительства и жилищно-коммунального хозяйства при Кабинете Министров Кыргызской Республики</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xml:space="preserve">
Асыпбеков </w:t>
            </w:r>
          </w:p>
          <w:bookmarkEnd w:id="13"/>
          <w:p>
            <w:pPr>
              <w:spacing w:after="20"/>
              <w:ind w:left="20"/>
              <w:jc w:val="both"/>
            </w:pPr>
            <w:r>
              <w:rPr>
                <w:rFonts w:ascii="Times New Roman"/>
                <w:b w:val="false"/>
                <w:i w:val="false"/>
                <w:color w:val="000000"/>
                <w:sz w:val="20"/>
              </w:rPr>
              <w:t>
Марат Бейшенбекович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заместитель директора Департамента химизации, защиты и карантина растений Министерства сельского хозяйства Кыргызской Республики</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Бектурганов</w:t>
            </w:r>
          </w:p>
          <w:bookmarkEnd w:id="15"/>
          <w:p>
            <w:pPr>
              <w:spacing w:after="20"/>
              <w:ind w:left="20"/>
              <w:jc w:val="both"/>
            </w:pPr>
            <w:r>
              <w:rPr>
                <w:rFonts w:ascii="Times New Roman"/>
                <w:b w:val="false"/>
                <w:i w:val="false"/>
                <w:color w:val="000000"/>
                <w:sz w:val="20"/>
              </w:rPr>
              <w:t>
Улук-Бек Бектурсунович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главный государственный санитарный врач, заместитель Министра здравоохранения Кыргызской Республики</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Ибраимова </w:t>
            </w:r>
          </w:p>
          <w:bookmarkEnd w:id="17"/>
          <w:p>
            <w:pPr>
              <w:spacing w:after="20"/>
              <w:ind w:left="20"/>
              <w:jc w:val="both"/>
            </w:pPr>
            <w:r>
              <w:rPr>
                <w:rFonts w:ascii="Times New Roman"/>
                <w:b w:val="false"/>
                <w:i w:val="false"/>
                <w:color w:val="000000"/>
                <w:sz w:val="20"/>
              </w:rPr>
              <w:t>
Гульсада Идрисовна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начальник Управления по контролю и надзору в сфере дорожно-транспортной безопасности Министерства транспорта и коммуникации Кыргызской Республики</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Каарбаева </w:t>
            </w:r>
          </w:p>
          <w:bookmarkEnd w:id="19"/>
          <w:p>
            <w:pPr>
              <w:spacing w:after="20"/>
              <w:ind w:left="20"/>
              <w:jc w:val="both"/>
            </w:pPr>
            <w:r>
              <w:rPr>
                <w:rFonts w:ascii="Times New Roman"/>
                <w:b w:val="false"/>
                <w:i w:val="false"/>
                <w:color w:val="000000"/>
                <w:sz w:val="20"/>
              </w:rPr>
              <w:t>
Назгуль Токтогуловна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заведующая отделом по работе с ЕАЭС и вопросам ВТО Министерства сельского хозяйства Кыргызской Республики</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Карымшаков </w:t>
            </w:r>
          </w:p>
          <w:bookmarkEnd w:id="21"/>
          <w:p>
            <w:pPr>
              <w:spacing w:after="20"/>
              <w:ind w:left="20"/>
              <w:jc w:val="both"/>
            </w:pPr>
            <w:r>
              <w:rPr>
                <w:rFonts w:ascii="Times New Roman"/>
                <w:b w:val="false"/>
                <w:i w:val="false"/>
                <w:color w:val="000000"/>
                <w:sz w:val="20"/>
              </w:rPr>
              <w:t>
Улукбек Тойчуевич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директор Центра по стандартизации и метрологии при Министерстве экономики и коммерции Кыргызской Республики</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Мурзабеков </w:t>
            </w:r>
          </w:p>
          <w:bookmarkEnd w:id="23"/>
          <w:p>
            <w:pPr>
              <w:spacing w:after="20"/>
              <w:ind w:left="20"/>
              <w:jc w:val="both"/>
            </w:pPr>
            <w:r>
              <w:rPr>
                <w:rFonts w:ascii="Times New Roman"/>
                <w:b w:val="false"/>
                <w:i w:val="false"/>
                <w:color w:val="000000"/>
                <w:sz w:val="20"/>
              </w:rPr>
              <w:t>
Бектур Манапович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заместитель директора Ветеринарной службы при Министерстве сельского хозяйства Кыргызской Республики</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Тургунбаев </w:t>
            </w:r>
          </w:p>
          <w:bookmarkEnd w:id="25"/>
          <w:p>
            <w:pPr>
              <w:spacing w:after="20"/>
              <w:ind w:left="20"/>
              <w:jc w:val="both"/>
            </w:pPr>
            <w:r>
              <w:rPr>
                <w:rFonts w:ascii="Times New Roman"/>
                <w:b w:val="false"/>
                <w:i w:val="false"/>
                <w:color w:val="000000"/>
                <w:sz w:val="20"/>
              </w:rPr>
              <w:t>
Алмаз Абдылдаевич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заместитель Министра транспорта и коммуникации Кыргызской Республики</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Халмурзаев </w:t>
            </w:r>
          </w:p>
          <w:bookmarkEnd w:id="27"/>
          <w:p>
            <w:pPr>
              <w:spacing w:after="20"/>
              <w:ind w:left="20"/>
              <w:jc w:val="both"/>
            </w:pPr>
            <w:r>
              <w:rPr>
                <w:rFonts w:ascii="Times New Roman"/>
                <w:b w:val="false"/>
                <w:i w:val="false"/>
                <w:color w:val="000000"/>
                <w:sz w:val="20"/>
              </w:rPr>
              <w:t>
Али Саидович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заведующий отделом химической и биологической безопасности Департамента экологической безопасности Министерства, природных, ресурсов, экологии и технического надзора Кыргызской Республики</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Чекирбаев </w:t>
            </w:r>
          </w:p>
          <w:bookmarkEnd w:id="29"/>
          <w:p>
            <w:pPr>
              <w:spacing w:after="20"/>
              <w:ind w:left="20"/>
              <w:jc w:val="both"/>
            </w:pPr>
            <w:r>
              <w:rPr>
                <w:rFonts w:ascii="Times New Roman"/>
                <w:b w:val="false"/>
                <w:i w:val="false"/>
                <w:color w:val="000000"/>
                <w:sz w:val="20"/>
              </w:rPr>
              <w:t>
Уран Кадырович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начальник Управления развития политики аграрного кластера и цепочки добавленной стоимости Министерства сельского хозяйства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Шаршенова</w:t>
            </w:r>
          </w:p>
          <w:bookmarkEnd w:id="31"/>
          <w:p>
            <w:pPr>
              <w:spacing w:after="20"/>
              <w:ind w:left="20"/>
              <w:jc w:val="both"/>
            </w:pPr>
            <w:r>
              <w:rPr>
                <w:rFonts w:ascii="Times New Roman"/>
                <w:b w:val="false"/>
                <w:i w:val="false"/>
                <w:color w:val="000000"/>
                <w:sz w:val="20"/>
              </w:rPr>
              <w:t>
Айгуль Бейшеновна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заведующая отделом промышленности, и. о. начальника Управления промышленности Министерства экономики и коммерции Кыргызской Республики</w:t>
            </w:r>
          </w:p>
          <w:bookmarkEnd w:id="32"/>
          <w:p>
            <w:pPr>
              <w:spacing w:after="20"/>
              <w:ind w:left="20"/>
              <w:jc w:val="both"/>
            </w:pP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От Российской Федерации</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Кармазин</w:t>
            </w:r>
          </w:p>
          <w:bookmarkEnd w:id="34"/>
          <w:p>
            <w:pPr>
              <w:spacing w:after="20"/>
              <w:ind w:left="20"/>
              <w:jc w:val="both"/>
            </w:pPr>
            <w:r>
              <w:rPr>
                <w:rFonts w:ascii="Times New Roman"/>
                <w:b w:val="false"/>
                <w:i w:val="false"/>
                <w:color w:val="000000"/>
                <w:sz w:val="20"/>
              </w:rPr>
              <w:t>
Антон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Федеральной службы по ветеринарному и фитосанитарному надзору </w:t>
            </w:r>
          </w:p>
        </w:tc>
      </w:tr>
      <w:tr>
        <w:trPr>
          <w:trHeight w:val="30" w:hRule="atLeast"/>
        </w:trPr>
        <w:tc>
          <w:tcPr>
            <w:tcW w:w="4100"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xml:space="preserve">
Филаткин </w:t>
            </w:r>
          </w:p>
          <w:bookmarkEnd w:id="35"/>
          <w:p>
            <w:pPr>
              <w:spacing w:after="20"/>
              <w:ind w:left="20"/>
              <w:jc w:val="both"/>
            </w:pPr>
            <w:r>
              <w:rPr>
                <w:rFonts w:ascii="Times New Roman"/>
                <w:b w:val="false"/>
                <w:i w:val="false"/>
                <w:color w:val="000000"/>
                <w:sz w:val="20"/>
              </w:rPr>
              <w:t>
Павел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заместитель директора Департамента химико-технологического комплекса и биоинженерных технологий Министерства промышленности и торговли Российской Федерации</w:t>
            </w:r>
          </w:p>
          <w:bookmarkEnd w:id="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xml:space="preserve">
Швабаускене </w:t>
            </w:r>
          </w:p>
          <w:bookmarkEnd w:id="37"/>
          <w:p>
            <w:pPr>
              <w:spacing w:after="20"/>
              <w:ind w:left="20"/>
              <w:jc w:val="both"/>
            </w:pPr>
            <w:r>
              <w:rPr>
                <w:rFonts w:ascii="Times New Roman"/>
                <w:b w:val="false"/>
                <w:i w:val="false"/>
                <w:color w:val="000000"/>
                <w:sz w:val="20"/>
              </w:rPr>
              <w:t>
Юлия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службы по ветеринарному и фитосанитарному надзору;</w:t>
            </w:r>
          </w:p>
        </w:tc>
      </w:tr>
    </w:tbl>
    <w:bookmarkStart w:name="z42" w:id="38"/>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xml:space="preserve">
Алишеров </w:t>
            </w:r>
          </w:p>
          <w:bookmarkEnd w:id="39"/>
          <w:p>
            <w:pPr>
              <w:spacing w:after="20"/>
              <w:ind w:left="20"/>
              <w:jc w:val="both"/>
            </w:pPr>
            <w:r>
              <w:rPr>
                <w:rFonts w:ascii="Times New Roman"/>
                <w:b w:val="false"/>
                <w:i w:val="false"/>
                <w:color w:val="000000"/>
                <w:sz w:val="20"/>
              </w:rPr>
              <w:t>
Эльдар Туралиевич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заместитель Министра экономики и коммерции Кыргызской Республики</w:t>
            </w:r>
          </w:p>
          <w:bookmarkEnd w:id="4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xml:space="preserve">
Сатылганов </w:t>
            </w:r>
          </w:p>
          <w:bookmarkEnd w:id="41"/>
          <w:p>
            <w:pPr>
              <w:spacing w:after="20"/>
              <w:ind w:left="20"/>
              <w:jc w:val="both"/>
            </w:pPr>
            <w:r>
              <w:rPr>
                <w:rFonts w:ascii="Times New Roman"/>
                <w:b w:val="false"/>
                <w:i w:val="false"/>
                <w:color w:val="000000"/>
                <w:sz w:val="20"/>
              </w:rPr>
              <w:t>
Айбек Салаватович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начальник отделения радиационно-химической (бактериологической) защиты Управления защиты населения и территории Министерства чрезвычайных ситуаций Кыргызской Республики</w:t>
            </w:r>
          </w:p>
          <w:bookmarkEnd w:id="4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xml:space="preserve">
Табалдиев </w:t>
            </w:r>
          </w:p>
          <w:bookmarkEnd w:id="43"/>
          <w:p>
            <w:pPr>
              <w:spacing w:after="20"/>
              <w:ind w:left="20"/>
              <w:jc w:val="both"/>
            </w:pPr>
            <w:r>
              <w:rPr>
                <w:rFonts w:ascii="Times New Roman"/>
                <w:b w:val="false"/>
                <w:i w:val="false"/>
                <w:color w:val="000000"/>
                <w:sz w:val="20"/>
              </w:rPr>
              <w:t>
Тилек Кылычбекович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заведующий отделом внутренней ветеринарной политики Министерства сельского хозяйства Кыргызской Республики</w:t>
            </w:r>
          </w:p>
          <w:bookmarkEnd w:id="4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xml:space="preserve">
Таранчиева </w:t>
            </w:r>
          </w:p>
          <w:bookmarkEnd w:id="45"/>
          <w:p>
            <w:pPr>
              <w:spacing w:after="20"/>
              <w:ind w:left="20"/>
              <w:jc w:val="both"/>
            </w:pPr>
            <w:r>
              <w:rPr>
                <w:rFonts w:ascii="Times New Roman"/>
                <w:b w:val="false"/>
                <w:i w:val="false"/>
                <w:color w:val="000000"/>
                <w:sz w:val="20"/>
              </w:rPr>
              <w:t>
Мадина Юсуфовна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заместитель директора Кыргызского центра аккредитации при Министерстве экономики и коммерции Кыргызской Республики</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xml:space="preserve">
Шабданов </w:t>
            </w:r>
          </w:p>
          <w:bookmarkEnd w:id="47"/>
          <w:p>
            <w:pPr>
              <w:spacing w:after="20"/>
              <w:ind w:left="20"/>
              <w:jc w:val="both"/>
            </w:pPr>
            <w:r>
              <w:rPr>
                <w:rFonts w:ascii="Times New Roman"/>
                <w:b w:val="false"/>
                <w:i w:val="false"/>
                <w:color w:val="000000"/>
                <w:sz w:val="20"/>
              </w:rPr>
              <w:t>
Бакытбек Касмалиевич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xml:space="preserve">
начальник Управления технического регулирования </w:t>
            </w:r>
          </w:p>
          <w:bookmarkEnd w:id="48"/>
          <w:p>
            <w:pPr>
              <w:spacing w:after="20"/>
              <w:ind w:left="20"/>
              <w:jc w:val="both"/>
            </w:pPr>
            <w:r>
              <w:rPr>
                <w:rFonts w:ascii="Times New Roman"/>
                <w:b w:val="false"/>
                <w:i w:val="false"/>
                <w:color w:val="000000"/>
                <w:sz w:val="20"/>
              </w:rPr>
              <w:t xml:space="preserve">
и метрологии Министерства экономики и коммерции Кыргызской Республики; </w:t>
            </w:r>
          </w:p>
        </w:tc>
      </w:tr>
    </w:tbl>
    <w:bookmarkStart w:name="z53" w:id="49"/>
    <w:p>
      <w:pPr>
        <w:spacing w:after="0"/>
        <w:ind w:left="0"/>
        <w:jc w:val="both"/>
      </w:pPr>
      <w:r>
        <w:rPr>
          <w:rFonts w:ascii="Times New Roman"/>
          <w:b w:val="false"/>
          <w:i w:val="false"/>
          <w:color w:val="000000"/>
          <w:sz w:val="28"/>
        </w:rPr>
        <w:t>
      в) исключить из состава Консультативного комитета Симоняна В.А., Костюкова И.А., Даирбекова Н.С., Аданбаева Б.А., Акматалиева М.А., Ботоева А.Б., Дегенбаева Б.К., Жороева А.А., Жуманалиева Б.А., Жусуева Б.А., Исакова К.С., Матеева А.У., Сагынбаева Ж.К., Усенбаева Н.Т. и Куприна Р.Г.</w:t>
      </w:r>
    </w:p>
    <w:bookmarkEnd w:id="49"/>
    <w:bookmarkStart w:name="z54" w:id="50"/>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