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d991" w14:textId="22cd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6 марта 2018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2022 года № 169.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пункта 2.7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подпункта "а", подпункте "б" и абзаце первом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марта 2018 г. № 36 "О переходных положениях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045/2017)" слова "1 января 2023 г." заменить словами "1 января 2025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