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4690" w14:textId="b684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типовых требованиях к обустройству и техническому оснащению элементов таможенной инфраструктуры, расположенных в местах перемещения товаров через таможенную границу Евразийского экономического союза, системой осмотра (досмотра) лиц, багажа и ручной клади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2022 года № 164.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обустройству и техническому оснащению элементов таможенной инфраструктуры, расположенных в местах перемещения товаров через таможенную границу Евразийского экономического союза, системой осмотра (досмотра) лиц, багажа и ручной клади.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6 месяцев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2022 г. № 164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ТРЕБОВАНИЯ</w:t>
      </w:r>
      <w:r>
        <w:br/>
      </w:r>
      <w:r>
        <w:rPr>
          <w:rFonts w:ascii="Times New Roman"/>
          <w:b/>
          <w:i w:val="false"/>
          <w:color w:val="000000"/>
        </w:rPr>
        <w:t>к обустройству и техническому оснащению элементов таможенной инфраструктуры, расположенных в местах перемещения товаров через таможенную границу Евразийского экономического союза, системой осмотра (досмотра) лиц, багажа и ручной клади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требования определяют требования к обустройству и техническому оснащению вновь строящихся или реконструируемых зданий, сооружений, помещений, открытых площадок, оснащенных техническими средствами таможенного контроля, инженерными, информационными, телекоммуникационными системами и средствами их обеспечения (элементы таможенной инфраструктуры), расположенных в местах перемещения товаров через таможенную границу Евразийского экономического союза (далее – Союз), системой осмотра (досмотра) лиц, багажа и ручной клади.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Элементы таможенной инфраструктуры, расположенные в местах перемещения товаров через таможенную границу Союза, обустраиваются и технически оснащаются с учетом особенностей их функционального назначения, связанных с обеспечением деятельности таможенных органов, системой осмотра (досмотра) лиц, багажа и ручной клади, которая состоит из следующих видов аппаратуры: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стационарный металлодетектор арочного типа;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ручной (портативный) металлодетектор;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стационарный обнаружитель оружия и веществ, запрещенных к перемещению через таможенную границу Союза, у лиц с использованием электромагнитного излучения и (или) рентгеновского излучения;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досмотровая рентгеновская техника одноракурсная и (или) многоракурсная;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досмотровый эндоскоп;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устройство получения данных с контрольных (идентификационных) знаков;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портативный анализатор содержания металлов, сплавов и изделий на их основе;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портативный анализатор драгоценных камней;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аппаратура контроля подлинности документов, денежных знаков и защищенных бумаг;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весы электронные с пределом взвешивания до 150 кг;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весы электронные с пределом взвешивания до 3 кг.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Стационарный металлодетектор арочного типа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Стационарный металлодетектор арочного типа (далее в настоящем разделе – аппаратура) предназначен для осмотра (досмотра) лиц в целях обнаружения огнестрельного оружия и металлических предметов.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Параметрами аппаратуры являются: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вероятность ложного срабатывания не более 0,05 % на металлические предметы общей массой не более 100 г;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обнаружение металлических предметов, в частности оружия (масса металлических предметов не более 1 000 г), при следовании лица через арку металлодетектора со скоростью от 0 до 2,0 м/с с вероятностью пропуска не более 2 %;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не менее 9 зон контроля по высоте арки металлодетектора и возможности локализации местонахождения металлического предмета;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автоматической световой и звуковой сигнализации при обнаружении металлического предмета;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время непрерывной работы – не менее 24 часов;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питание от сети переменного тока частотой 50 ± 1 Гц и напряжением 220 В ± 10 %;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неспособность вызывать сбои и отказы в работе иной аппаратуры, расположенной в местах перемещения товаров через таможенную границу Союза;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сохранение работоспособности при воздействии электромагнитных помех, возникающих при работе иной аппаратуры, расположенной в местах перемещения товаров через таможенную границу Союза;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отсутствие отрицательного воздействия на работу стимуляторов сердечной деятельности;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рабочий диапазон температур и влажности аппаратуры определяется с учетом климатических условий государств – членов Союза (далее – государства-члены);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срок службы – не менее 7 лет;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конструкция аппаратуры исключает возможность несанкционированного изменения установленных параметров обнаружения металлических предметов.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Ручной (портативный) металлодетектор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Ручной (портативный) металлодетектор (далее в настоящем разделе – аппаратура) предназначен для осмотра (досмотра) лиц, багажа и ручной клади в целях обнаружения огнестрельного оружия и металлических предметов и определения места их нахождения.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Параметрами аппаратуры являются: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обнаружение металлических предметов, в частности оружия (масса металлических предметов не более 1 000 г), при вероятности пропуска не более 2 % на расстоянии обнаружения не менее 100 мм;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автоматической световой и звуковой сигнализации при обнаружении металлического предмета;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время непрерывной работы – не менее 24 часов;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питание от аккумуляторной батареи и (или) от сети переменного тока частотой 50 ± 1 Гц и напряжением 220 В ± 10 %;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неспособность вызывать сбои и отказы в работе иной аппаратуры, расположенной в местах перемещения товаров через таможенную границу Союза;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отсутствие отрицательного воздействия на работу стимуляторов сердечной деятельности;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срок службы – не менее 7 лет;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наличие функции автоматической настройки после включения;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масса аппаратуры с батареей питания не более 1 000 г;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рабочий диапазон температур и влажности аппаратуры определяется с учетом климатических условий государств-членов.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Стационарный обнаружитель оружия и веществ, запрещенных к перемещению через таможенную границу Союза, у лиц с использованием электромагнитного излучения и (или) рентгеновского излучения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Стационарный обнаружитель оружия и веществ, запрещенных к перемещению через таможенную границу Союза, у лиц с использованием электромагнитного излучения и (или) рентгеновского излучения (далее в настоящем разделе – аппаратура) предназначен для автоматического обнаружения запрещенных к перевозке оружия и веществ.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Параметрами аппаратуры являются: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получение в режиме реального времени изображений с пропускной способностью от 100 до 300 объектов в час;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функций воспроизведения изображения с различной степенью яркости, контрастности и воспроизведения фрагментов изображения в режиме многократного увеличения;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функции фиксации и отображения даты и времени досмотра;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индикации количества часов работы;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возможность подключения к локальной вычислительной сети;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наличие функции записи и хранения полученных изображений в цифровом виде в базе данных с возможностью их последующего воспроизведения и передачи внешним потребителям по локальной вычислительной сети (при емкости базы данных изображений аппаратуры не менее 1 000 изображений);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наличие световой сигнализации о включении электромагнитного и (или) рентгеновского излучения;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питание от сети переменного тока частотой 50 ± 1 Гц и напряжением 220 В ± 10 %;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неспособность вызывать сбои и отказы в работе иной аппаратуры, расположенной в местах перемещения товаров через таможенную границу Союза;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срок службы – не менее 7 лет;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отсутствие отрицательного воздействия на работу стимуляторов сердечной деятельности;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соответствие требованиям к обеспечению радиационной безопасности, установленным в соответствии с законодательством государства-члена;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соответствие по мощности испускаемого электромагнитного излучения требованиям к обеспечению электромагнитной безопасности, установленным в соответствии с законодательством государства-члена;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рабочий диапазон температур и влажности аппаратуры определяется с учетом климатических условий государства-члена.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Досмотровая рентгеновская техника одноракурсная и (или) многоракурсная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Досмотровая рентгеновская техника одноракурсная (стационарная и передвижная) (далее в настоящем разделе – аппаратура одноракурсная) предназначена для получения черно-белых и (или) цветных изображений багажа и ручной клади с возможностью автоматического обнаружения запрещенных к перевозке веществ.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характера и размеров объекта осмотра (досмотра) стационарная аппаратура одноракурсная предназначена для: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контроля малогабаритного багажа и ручной клади;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контроля среднегабаритного багажа и ручной клади;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контроля крупногабаритного багажа и ручной клади.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Передвижная аппаратура одноракурсная предназначена для применения в местах, в которых не установлена стационарная аппаратура одноракурсная.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Параметрами аппаратуры одноракурсной являются: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характеристики не хуже значений, указанных в таблице 1.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Проникающая способность по стали (мм)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Разрешающая способность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(линий/мм)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по медной проволоке (мм)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Габариты туннеля контроля, Ш х В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объекта контроля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аппаратура одноракурсная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малогабаритного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 и ручной клади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х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среднегабаритного багажа и ручной клади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х 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крупногабаритного багажа и ручной клади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х 1 200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аппаратура одноракурсная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багажа и ручной клади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х 1 000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анализа содержимого багажа и ручной клади с помощью следующих основных функций: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воспроизведение изображения багажа и ручной клади с различной степенью яркости и контрастности;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воспроизведение фрагментов изображения багажа и ручной клади в режиме многократного увеличения;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распознавания в багаже и ручной клади материалов по эффективному атомному номеру (Z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>) с соответствующим окрашиванием изображения на экране (для аппаратуры одноракурсной с дуальной энергией рентгеновского излучения);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повторного просмотра предыдущих изображений;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и отображение даты и времени сканирования каждого места багажа и ручной клади;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отображение количества досмотренных мест багажа и ручной клади (счетчик) и индикация количества часов работы аппаратуры одноракурсной;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режима сканирования багажа и ручной клади в прямом и обратном направлениях (реверс);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подключения к локальной вычислительной сети;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 записи и хранения полученных изображений в цифровом виде с возможностью их последующего воспроизведения и передачи внешним потребителям по локальной вычислительной сети (при емкости базы данных изображений аппаратуры – не менее 1 000 изображений);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световой сигнализации о включении рентгеновского излучения;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блокировки, обеспечивающей выключение рентгеновского излучения при нарушении целостности защитного экрана;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соответствие требованиям к обеспечению радиационной безопасности, установленным в соответствии с законодательством государства-члена;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неспособность вызывать сбои и отказы в работе иной аппаратуры, расположенной в местах перемещения товаров через таможенную границу Союза;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сохранение работоспособности при воздействии электромагнитных помех, возникающих при работе иной аппаратуры, расположенной в местах перемещения товаров через таможенную границу Союза;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отсутствие отрицательного воздействия на работу стимуляторов сердечной деятельности;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наличие функции запрета несанкционированного изменения установленных параметров;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питание от сети переменного тока частотой 50 ± 1 Гц и напряжением 220 В ± 10 %;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срок службы – не менее 7 лет;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рабочий диапазон температур и влажности аппаратуры одноракурсной определяется с учетом климатических условий государств-членов.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Досмотровая рентгеновская техника многоракурсная (далее в настоящем разделе – аппаратура многоракурсная) с функцией двухмерного или многомерного сканирования предназначена для получения цветных изображений багажа и ручной клади с автоматическим обнаружением запрещенных к перевозке веществ.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Параметрами аппаратуры многоракурсной являются: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автоматическое определение подозрительных предметов в багаже и ручной клади, которые могут относиться к оружию и органическим материалам;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анализа содержимого багажа и ручной клади с помощью следующих основных функций: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распознавания в багаже и ручной клади материалов по эффективному атомному номеру (Z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) с соответствующим окрашиванием изображения на экране монитора (для аппаратуры многоракурсной с дуальной энергией рентгеновского излучения);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воспроизведение фрагментов изображения в режиме многократного увеличения;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повторного просмотра предыдущих изображений;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и отображение даты и времени сканирования каждого места багажа и ручной клади;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отображение количества досмотренных мест багажа и ручной клади (счетчик) и индикация количества часов работы;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режима сканирования багажа и ручной клади в прямом и обратном направлениях (реверс);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подключения к локальной вычислительной сети;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и хранение полученных изображений в цифровом виде с возможностью их последующего воспроизведения и передачи внешним потребителям по локальной вычислительной сети (при емкости базы данных изображений аппаратуры – не менее 1 000 изображений);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разрешающая способность в стандартном режиме – обнаружение медной проволоки диаметром 0,1 мм (без преграды) и медной проволоки диаметром 0,8 мм (за преградой из стали толщиной 21 мм);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разрешающая способность в углубленном режиме – обнаружение медной проволоки диаметром 0,075 мм (без преграды) и медной проволоки диаметром 0,5 мм (за преградой из стали толщиной 21 мм);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максимальная скорость сканирования – до 150 сканирований в час;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предельная проникающая способность сканирования по стали – не менее 35 мм;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размер тоннеля для багажа и ручной клади – не менее 400 х 600 мм;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масса багажа и ручной клади – в соответствии с параметрами транспортной ленты;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питание от сети переменного тока частотой 50 ± 1 Гц и напряжением от 220 В ± 10 %;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режим работы непрерывный, круглосуточный;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неспособность вызывать сбои и отказы в работе иной аппаратуры, расположенной в местах перемещения товаров через таможенную границу Союза;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сохранение работоспособности при воздействии электромагнитных помех, возникающих при работе иной аппаратуры, расположенной в местах перемещения товаров через таможенную границу Союза;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соответствие требованиям к обеспечению радиационной безопасности, установленным в соответствии с законодательством государства-члена;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отсутствие отрицательного воздействия на работу стимуляторов сердечной деятельности;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срок службы – не менее 7 лет;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рабочий диапазон температур и влажности аппаратуры многоракурсной определяется с учетом климатических условий государства-члена.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Досмотровый эндоскоп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Досмотровый эндоскоп (далее в настоящем разделе –аппаратура) предназначен для осмотра (досмотра) багажа, ручной клади в местах, затрудненных для визуального контроля, с получением черно-белых и (или) цветных фото- и видеоизображений.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Типовая комплектация аппаратуры включает в себя: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досмотровый эндоскоп;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блок записи и отображения информации с внутренним источником электропитания;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дополнительный источник электропитания;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комплект соединительных элементов (информационных шин) для функционирования узлов и блоков аппаратуры.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Параметрами аппаратуры являются характеристики не хуже значений, указанных в таблице 2.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рабочей части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рабочей части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– 200 см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Габариты (Д х Ш х 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х 150 х 100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рабочей части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света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светодиодная подсветка с регулируемой яркостью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аппаратуры с аккумулятором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монитора LCD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дюйма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изображений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1 280 х 720 пикселей (JPEG)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USB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мини-USB или микро-USB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тип ААА или АА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Запись видео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х 720 пикселей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Автономность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 от комплекта батарей</w:t>
            </w:r>
          </w:p>
        </w:tc>
      </w:tr>
    </w:tbl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диапазон температур и влажности аппаратуры определяется с учетом климатических условий государств-членов.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службы аппаратуры – не менее 7 лет.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Устройство получения данных с контрольных (идентификационных) знаков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Устройство получения данных с контрольных (идентификационных) знаков (далее в настоящем разделе – аппаратура) предназначено для считывания средств идентификации с товаров с целью обеспечения контроля оборота товаров, в отношении которых принято решение о введении маркировки средствами идентификации в рамках Союза.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Параметрами аппаратуры являются: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наличие встроенных средств защиты от несанкционированного доступа с целью пресечения изменения (модификации) собранных данных;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функции внесения изменений в алгоритм работы встроенного программного обеспечения;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функции считывания информации с RFID-меток;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вид считывателя штрихового кода – фотосканер;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тип клавиатуры – сенсорный дисплей;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объем памяти встроенного оперативного запоминающего устройства – не менее 2 Гб;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вес – не более 1 000 г (без дополнительного навесного и подключаемого оборудования);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объем памяти встроенного накопителя – не менее 16 Гб;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наличие встроенного аппаратного сканера одномерных и двухмерных контрольных (идентификационных) знаков с разрешением не хуже 844 х 640 пикселей;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используемая частота – 865 – 868 МГц, 902 – 928 МГц;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диагональ сенсорного дисплея – не менее 5,7 дюйма;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разрешение – не хуже 720 х 1 440 пикселей;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интерфейс – USB (кабель);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время непрерывной работы (без смены источника питания батареи) – не менее 10 часов и (или) не менее 50 000 сканирований;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сохранение работоспособности после падения аппаратуры на бетонную или аналогичную по твердости поверхность с высоты 1,5 м;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рабочий диапазон температур и влажности аппаратуры определяется с учетом климатических условий государств-членов;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срок службы – не менее 5 лет.</w:t>
      </w:r>
    </w:p>
    <w:bookmarkEnd w:id="150"/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Портативный анализатор содержания металлов, сплавов и изделий на их основе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Портативный анализатор содержания металлов, сплавов и изделий на их основе (далее в настоящем разделе – аппаратура) предназначен для осмотра (досмотра) лиц, багажа и ручной клади с целью анализа, идентификации и выявления металлов, сплавов и изделий на их основе, а также хранения и выдачи полученных результатов.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Параметрами аппаратуры являются: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питание от аккумуляторной батареи и (или) от сети переменного тока частотой 50 ± 1 Гц и напряжением 220 В ± 10 %;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неспособность вызывать сбои и отказы в работе иной аппаратуры, расположенной в местах перемещения товаров через таможенную границу Союза;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сохранение работоспособности при воздействии электромагнитных помех, возникающих при работе иной аппаратуры, расположенной в местах перемещения товаров через таможенную границу Союза;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рабочий диапазон температур и влажности аппаратуры определяется с учетом климатических условий государств-членов;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срок службы – не менее 7 лет;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характеристики не хуже значений, указанных в таблице 3.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атомных номеров (Z) определяемых химических элементов в металлах и различных сплавах (ювелирных, специальных, алюминиевых, магниевых и др.), в порошках, жидкостях (неагрессивных жидкостях) и других объектах таможенного контроля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= 11 ÷ 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и качественный анализ химических элементов (поиск и идентификация) (не менее)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химических элементов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легких элементов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(натрий – кальций)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создания в зоне замера гелиевых наполнений, вакуума и др.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обнаружения элементов,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Mg до Si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P до Mo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Ag до Am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0,20 %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аккумуляторная батарея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сеть переменного тока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эквивалентной дозы излучения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любой доступной точке на расстоянии 0,1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поверхности аппаратуры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 мкЗв/ч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исполнение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моноблок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(пылевлагозащищенное исполнение)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 аккумуляторной батареей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классификация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измерения, предназначенное для получения значений измеряемой физической величины</w:t>
            </w:r>
          </w:p>
        </w:tc>
      </w:tr>
    </w:tbl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Функциями аппаратуры являются: 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сбор, обработка, хранение, архивирование, создание библиотек стандартных (образцовых) металлов, сплавов, изделий на их основе, передача данных, полученных в ходе проведения анализа металлов, сплавов и изделий на их основе (сохранение не менее 100 000 спектров по 2 048 каналам, а также данных о 5 000 эталонных спектрах);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расчет (обработка) результатов измерений с применением безэталонного метода (анализ неизвестного объекта и визуализация результатов на мониторе);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калибровка аппаратуры, автоматическое самотестирование с выдачей сообщения о готовности к работе, режиме работы, завершении идентификации объекта с указанием конкретного состава химических элементов, их процентного содержания, разряда (степени заряда) аккумуляторных батарей, индикация включения рентгеновского излучателя;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управление рентгеновским излучателем аппаратуры;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возможность расширения базы данных и модернизации программного обеспечения, корректировка справочной информации.</w:t>
      </w:r>
    </w:p>
    <w:bookmarkEnd w:id="172"/>
    <w:bookmarkStart w:name="z18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Портативный анализатор драгоценных камней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Портативный анализатор драгоценных камней (далее в настоящем разделе – аппаратура) предназначен для осмотра (досмотра) лиц, багажа и ручной клади с целью проведения идентификации драгоценных камней, их синтетических аналогов и имитаций.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Параметрами аппаратуры являются: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рабочий диапазон температур и влажности аппаратуры определяется с учетом климатических условий государств-членов;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параметры аппаратуры должны соответствовать требованиям электробезопасности, установленным в соответствии с законодательством государства-члена;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срок службы – не менее 7 лет;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формирование отчетов, обобщение данных (формирование, сохранение и печать протоколов идентификации, включая результаты измерений, сохранение отчета в формате PDF);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автоматическая идентификация минералов (включая драгоценные камни) с использованием встроенных баз данных;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отображение справочной информации (дополнительная информация об объектах идентификации, коды единой Товарной номенклатуры внешнеэкономической деятельности Евразийского экономического союза, инструкции по работе с аппаратурой);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сбор, обработка, хранение, архивирование, создание баз данных различных минералов (включая драгоценные камни) и передача результатов измерений, полученных в ходе проведения анализа минералов (сохранение не менее 100 000 результатов измерений, а также данных о не менее чем 450 эталонных образцах минералов, включая драгоценные камни);</w:t>
      </w:r>
    </w:p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расширение базы данных и корректировка справочной информации;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характеристики не хуже значений, указанных в таблице 4.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анализа (исследования)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рамановская спектроскопия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идентификации (не менее, 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установления рабочего режима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более, мин.)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диагностики (сек.)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÷ 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непрерывной работы (не менее, час)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исполнение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пылевлагозащищенное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основных стандартных разъемов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подключения периферийного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(USB 2.0/3.0), сетевой (LAN)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устройства (механизма) с держателями образцов не менее чем в трех плоскостях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bookmarkStart w:name="z20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Аппаратура контроля подлинности документов, денежных знаков и защищенных бумаг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Аппаратура контроля подлинности документов, денежных знаков и защищенных бумаг (далее в настоящем разделе – аппаратура) предназначена для осмотра (досмотра) лиц, багажа и ручной клади с целью проверки паспортов, водительских удостоверений, технических и транспортных документов, выездных виз и печатей, банкнот и других ценных бумаг и иных документов со специальной защитой с целью выявления подлога (фальсификации) неразрушающим методом контроля.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Параметрами аппаратуры являются характеристики не хуже значений, указанных в таблице 5.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клавиатуры, предназначенной для управления режимами работы источников излучений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фото-, видеокамеры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(цифровое) увеличение (не менее, крат)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(не менее, пикселей)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х 1 080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особенности камеры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автоматический баланс белого,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автоматическая экспозиция,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автофокусировка, ручная фокусировка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объекта контроля (не менее, 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х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исследования скрытых оптических свойств красящих веществ (ИК-люминесценция)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особенности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сервисной индикации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систем аппаратуры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управления с панели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аппаратуры и через рабочее окно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считывания бесконтактных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идентификационных RFID-меток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считывание и распознавание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штриховых кодов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защиты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несанкционированного доступа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технических решений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безопасности защиты человека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вредного воздействия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ультрафиолетового излучения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Считывание и распознавание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штриховых кодов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одномерных штриховых кодов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(Codabar, Code 128, Code 39, Code 39 extended, Code 93, EAN13, EAN8, Interleaved 2 of 5 (ITF), Standart 2 of 5 (Industrial), Matrix 2 of 5, IATA 2 of 5 (Airline), UPCA, UPCE)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двухмерных штриховых кодов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(PDF417) и (или) иных штриховых кодов, установленных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государствчленов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монитора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цветной, FullHD, HDMI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монитора (не менее, дюймов)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(не менее, пикселей)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х 1 080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Соединительный кабель миниHDMI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USB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 "мышь"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проводной, USB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предустановленного специального программного обеспечения для обработки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редактирования видеоинформации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Рабочий диапазон температур и влажности аппаратуры определяется с учетом климатических условий государств-членов.</w:t>
      </w:r>
    </w:p>
    <w:bookmarkEnd w:id="200"/>
    <w:bookmarkStart w:name="z22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Весы электронные с пределом взвешивания до 150 кг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Весы электронные с пределом взвешивания до 150 кг (далее в настоящем разделе – аппаратура) предназначены для измерения массы товаров (вещей, предметов) в составе багажа и ручной клади в ходе осмотра (досмотра). 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Параметрами аппаратуры являются: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отображение результатов измерения на мониторе;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измерение массы товаров (вещей, предметов) с возможностью передачи результатов по локальной вычислительной сети;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сохранение работоспособности при воздействии электромагнитных помех, возникающих при работе иной аппаратуры, расположенной в местах перемещения товаров через таможенную границу Союза; 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метрологические характеристики аппаратуры определяются метрологическими требованиями, установленными в соответствии с законодательством государства-члена;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работа от сети переменного тока частотой 50 ± 1 Гц и напряжением от 220 В ± 10 %;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срок службы – не менее 7 лет;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рабочий диапазон температур и влажности аппаратуры определяется с учетом климатических условий государства-члена.</w:t>
      </w:r>
    </w:p>
    <w:bookmarkEnd w:id="210"/>
    <w:bookmarkStart w:name="z23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 Весы электронные с пределом взвешивания до 3 кг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Весы электронные с пределом взвешивания до 3 кг (далее в настоящем разделе – аппаратура) предназначены для измерения массы товаров (вещей, предметов) в составе багажа и ручной клади в ходе осмотра (досмотра).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Параметрами аппаратуры являются: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отображение результатов измерения на мониторе;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измерение массы товаров (вещей, предметов) с возможностью передачи результатов по локальной вычислительной сети;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сохранение работоспособности при воздействии электромагнитных помех, возникающих при работе иной аппаратуры, расположенной в местах перемещения товаров через таможенную границу Союза;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метрологические характеристики аппаратуры определяются метрологическими требованиями, установленными в соответствии с законодательством государства-члена;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работа от сети переменного тока частотой 50 ± 1 Гц и напряжением от 220 В ± 10 %;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срок службы – не менее 7 лет;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рабочий диапазон температур и влажности аппаратуры определяется с учетом климатических условий государств-членов.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