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b89" w14:textId="97d7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117 Руководства по доклиническим исследованиям безопасности в целях проведения клинических исследований и регистрации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октября 2022 года № 143.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Руководства по доклиническим исследованиям безопасности в целях проведения клинических исследований и регистрации лекарственных препаратов, утвержденного Решением Коллегии Евразийской экономической комиссии от 26 ноября 2019 г. № 202, слова ", находящихся на раннем этапе разработки,"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