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8e5c" w14:textId="8f88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сети для защиты от града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2022 года № 132.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Сеть для защиты от града, представляющая собой ткань перевивочного переплетения в рулонах с кромками по обоим краям, применяемая в сельском хозяйстве для защиты растений от града, в соответствии с Основным правилом интерпретации Товарной номенклатуры внешнеэкономической деятельности 1 классифицируется в товарной позиции 5803 00 единой Товарной номенклатуры внешнеэкономической деятельности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