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247f" w14:textId="8052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7 апреля 2011 г. № 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июля 2022 года № 104.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607 "О формах Единых ветеринарных сертификатов на ввозимые на таможенную территорию Евразийского экономического союза подконтрольные товары из третьих стран"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28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Ветеринарный сертификат на экспортируемые на таможенную территорию Евразийского экономического союза молоко, полученное от крупного и мелкого рогатого скота, и молочную продукцию (Форма № 28) (прилагается);";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ветеринарного сертификата на экспортируемые на таможенную территорию Евразийского экономического союза молоко и молочные продукты, полученные от крупного и мелкого рогатого скота (Форма № 28):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сертификата изложить в следующей редакции: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"Ветеринарный сертификат на экспортируемые на таможенную территорию Евразийского экономического союза молоко, полученное от крупного и мелкого рогатого скота, и молочную продукцию";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слова "молочные продукты" в соответствующем падеже заменить словами "молочная продукция" в соответствующем падеже;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4 слова "до-экспортных сертификатов" заменить словами "доэкспортных сертификатов*";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4.1 изложить в следующей редакции: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"4.1. Экспортируемое на таможенную территорию Евразийского экономического союза молоко получено от здоровых животных, а молочная продукция произведена на молокоперерабатывающих предприятиях.";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"Примечание. Ветеринарный сертификат применяется также при экспорте товаров (пищевой продукции) из товарных позиций 1901 и 2106 ТН ВЭД ЕАЭС, включенных в Единый перечень товаров, подлежащих ветеринарному контролю (надзору), и содержащих молочные компоненты в любом количестве.";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сноской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 Для государств – членов Европейского союза. При этом под доэкспортным сертификатом понимается сопроводительный документ (официальный сертификат), выданный сертифицирующим должностным лицом компетентного органа государства – члена Европейского союза для перемещения по территории Европейского союза и подтверждающий, что указанные в нем товары, подлежащие ветеринарному контролю (надзору), отвечают ветеринарно-санитарным требованиям Евразийского экономического союза.".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изготовленные в соответствии с Решением Комиссии Таможенного союза от 7 апреля 2011 г. № 607 бланки ветеринарных сертификатов, выпущенные по форме № 28 до вступления настоящего Решения в силу, используются до 1 марта 2023 г. включительно.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28 сентября 2022 г.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