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1122" w14:textId="99b1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интервальных количественных значений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2022 год и на период 2023 – 2025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июля 2022 года № 97.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интервальные количественные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2022 год и на период 2023 – 2025 годов.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2022 г. № 97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Интервальные количественные значения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2022 год и на период 2023 – 2025 годов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Интервальные количественные значения прогнозов темпов развития мировой экономики (расчет по паритету покупательной способности)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к 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– 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– 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– 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– 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Интервальные количественные значения прогнозов цен на нефть марки Brent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 за баррель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 – 135,0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– 115,0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 – 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 – 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