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0cfa9" w14:textId="d80cf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индефлятора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5 июля 2022 года № 96.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Индефлятор, представляющий собой стерильное медицинское изделие в виде пластикового шприца с манометром, состоящее из корпуса, поршня, рукоятки, фиксатора (кнопки) поршня, трубки с луерным разъемом, предназначенное для контролируемого раздувания и сдувания баллонного катетера при проведении ангиопластики либо для раскрытия стента при проведении стентирования, в соответствии с Основными правилами интерпретации Товарной номенклатуры внешнеэкономической деятельности 1 и 6 классифицируется в субпозиции 9018 90 единой Товарной номенклатуры внешнеэкономической деятельности Евразийского экономического союза.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