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d3f2" w14:textId="49fd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товаров, ввозимых на таможенную территорию Евразийского экономического союза в целях обеспечения устойчивости экономик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2022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РАЗЪЯСНЕНИЕ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 и обеспечения устойчивости экономик государств – членов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ставки ввозных таможенных пошлин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союза, утвержденному Решением Совета Евразийской экономической комиссии от 14 сентября 2021 г. № 80: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примечание 1С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примечанием 67С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"67С)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19 апреля 2022 г. № 66 по 30.09.2022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28 марта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г. № 66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фасоль видов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Vigna mungo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Hepper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Vigna radiata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Wilczek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фасоль мелкая красная (адзуки)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Phaseolus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Vigna angularis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посева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глина огнеупорная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известняк, доломит и прочие известняковые камни, разбитые или 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мрамора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известь гашеная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полевой шпат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2529 21 000 1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содержанием фторида кальция не менее 95 мас.%, но не более 97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2529 21 000 9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фторида кальция более 97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лейцит; нефелин и нефелиновый сиенит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товары данной группы в таблетках или аналогичных формах или в упаковках, брутто-масса которых не превышает 10 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нитраты и фосфаты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азота более 10 мас.% в пересчете на сухой безводный продукт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80 мас.% или более диоксида титана в пересчете на сухое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полиуретан 2,2'-(трет-бутилимино)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диэтанола и 4,4'-метилендициклогексилдиизоцианата в виде раствора в N,N-диметилацетамиде с содержанием полимера 48 мас.%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пена монтажная полиуретановая в аэрозольных баллонах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3301 24 100 0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содержащее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3301 29 410 0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средства для перманентной завивки или распрямления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лаки для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катионные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водный раствор с содержанием алкилэтоксисульфатов 30 мас.% или более, но не более 60 мас.% и алкиламиноксидов 5 мас.% или более, но не более 15 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средства для обработки текстильных материалов, кожи, меха или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ваксы, кремы и аналогичные средства для обуви или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паста алмазная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декстрины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0,03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крахмалы, превращенные в сложный или простой эфир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0,03 евро за 1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менее 25 мас.% крахмалов или декстринов, или прочих модифицированных крахмалов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25 мас.% или более, но менее 55 мас.% крахмалов или декстринов, или прочих модифицированных крахмалов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3505 20 500 0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55 мас.% или более, но менее 80 мас.% крахмалов или декстринов, или прочих модифицированных крахмалов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80 мас.% или более крахмалов или декстринов, или прочих модифицированных крахмалов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шириной более 105 мм, но не более 610 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проявители и закрепители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смолы сложноэфирные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применяемые в текстильной промышленности или аналогичных отраслях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применяемые в бумажной промышленности или аналогичных отраслях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стеариновая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смеси сложных моно-, ди-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три-эфиров жирных кислот и глицерина (эмульгаторы для жиров)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без фитингов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фитингами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шины и покрышки массивные или полупневматические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4703 21 000 9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целлюлозная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небеленые крафт-бумага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крафт-картон или гофрированные бумага или картон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бумага или картон прочие, полученные в основном из беленой целлюлозы, не окрашенные в массе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старые и непроданные газеты и журналы, телефонные справочники, брошюры и печатная рекламная 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неотсортированные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отсортированные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4802 58 100 0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4803 00 310 9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4804 21 100 0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которой не менее 80% от общей массы волокна составляют волокна древесины хвойных пород, полученные химическим сульфатным или натронным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4804 39 510 0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беленые равномерно в массе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4804 39 580 0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4804 59 100 0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которых не менее 80% от общей массы волокна составляют волокна древесины хвойных пород, полученные химическим сульфатным или натронным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массой 1 м² 150 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бумага и картон фильтровальные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массой 1 м² 150 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4805 93 200 0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из макулатуры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калька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листах с размером одной стороны не более 435 мм, а другой – не более 297 мм в развернутом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рулонах шириной более 15 см или в листах с размером одной стороны более 36 см и размером другой стороны более 15 см в развернутом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беленые равномерно в массе и в которых более 95% от общей массы волокна составляют древесные волокна, полученные химическим способом, массой 1 м² 150 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 всеми белеными слоями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только с одним беленым наружным слоем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картон мелованный, в рулонах шириной более 29 см, массой 1 м² не менее 180 г, но не более 250 г и толщиной не менее 200 мкм (микрон), но не более 350 мкм (микрон)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бумага и картон с покрытием или пропиткой из воска, парафина, стеарина, масла или глицерина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бумага, картон, целлюлозная вата и полотно из целлюлозных волокон,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плиты и пластины фильтровальные, из бумажной 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картонки, ящики и коробки, складывающиеся, из негофрированной бумаги или негофрированного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 упаковки, включая конверты для грампластинок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переплеты съемные (кроме обложек для книг), папки и скоросшиватели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бумага и картон для письма, печати или других графических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4823 90 851 0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бумага конденсаторная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4823 90 859 7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более 7 мас.%, но менее 45 мас.% глинозема (Al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менее 45 мас.% глинозема (Al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упрочненного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плавленого кварца или других плавленых кремнеземов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белая жесть и изделия с гальваническим или другим покрытием оксидами хрома или хромом и оксидами хрома, лакированные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текстурированной с ориентированным зерном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цепи противоскольжения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винты; болты и гайки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емкости, используемые для аэрозолей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8108 90 900 8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8111 00 110 0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марганец необработанный; порошки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обработки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ключи, поставляемые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чугунного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чугунного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мощностью не более 1000 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мощностью более 10 000 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8411 12 300 5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8411 12 300 7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тягой более 110 кН, но не более 132 кН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тягой более 132 кН, но не более 145 кН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8411 22 200 2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8411 22 200 4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8411 22 800 1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8411 91 000 8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8412 80 800 1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8412 90 200 1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вибрационные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8506 80 800 0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 встроенным вентилятором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электроплиты бытовые стационарные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8545 11 008 2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круглого сечения диаметром более 1000 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керамические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арматура изолирующая из керамики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стенты коронарные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формы для пуговиц и прочие части пуговиц; заготовки для пуговиц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термосы и вакуумные сосуды прочие укомплектованные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67С)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