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0c19" w14:textId="dfc0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безопасности мяса птицы и продукции его переработки" (ТР ЕАЭС 051/2021)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2022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документы об оценке соответствия продукции обязательным требованиям, установленным актами, входящими в право Евразийского экономического союза (далее – Союз), выданные или принятые в отношении продукции, являющейся объектом технического регулирования технического регламента Евразийского экономического союза "О безопасности мяса птицы и продукции его переработки" (ТР ЕАЭС 051/2021) (далее соответственно – продукция, технический регламент), до даты вступления в силу технического регламента, действительны до окончания срока их действия, но не позднее 30 июня 2024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технического регламента выдача или принятие документов об оценке соответствия продукции обязательным требованиям, ранее установленным актами, входящими в право Союза, не допускается;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 30 июня 2024 г. допускаются производство и выпуск в обращение на таможенной территории Союза продукции в соответствии с обязательными требованиями, ранее установленными актами, входящими в право Союза, при наличии документов об оценке соответствия продукции указанным обязательным требованиям, выданных или принятых до дня вступления в силу технического регламента;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обращение продукции, указанной в подпункте "б" настоящего пункта, допускается в течение срока годности, установленного ее изготовителем.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Российской Федерации совместно с государствами – членами Союза обеспечить разработку и представление в Евразийскую экономическую комиссию до 1 января 2023 г.: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требованиям технического регламента;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проекта перечня продукции, подлежащей обязательной оценке соответствия требованиям технического регламента, в отношении которой при помещении под таможенные процедуры подтверждается соблюдение мер технического регулирования.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