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242c" w14:textId="f632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3 Решения Коллегии Евразийской экономической комиссии от 11 июня 2019 г. № 93 и признании утратившим силу Решения Коллегии Евразийской экономической комиссии от 14 января 2020 г.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апреля 2022 года № 57.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11 июня 2019 г. № 93 "О Порядке признания промышленного товара совместно произведенным государствами – членами Евразийского экономического союза" слова "в течение 1 года начиная с даты вступления в силу настоящего Решения" заменить словами "до 13 июля 2024 г. включительно".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января 2020 г. № 8 "О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июня 2019 г. № 93".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опубликования, но не ранее 14 июля 2022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