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98f3" w14:textId="4a79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 марта 2021 г.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марта 2022 года № 46.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марта 2021 г. № 25 "О Консультативном комитете по развитию интеграции и международной деятельности" изменения согласно приложению.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2022 г. № 46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1 марта 2021 г. № 25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наименовании,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"развитию интеграции и" исключить.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Положении о Консультативном комитете по развитию интеграции и международной деятельности, утвержденном указанным Решением: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"развитию интеграции и"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"развитию интеграции и"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является консультативным органом Комиссии по вопросам международной деятельности Евразийского экономического союза (далее – Союз).";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"приоритетным стратегическим направлениям экономического развития, развитию интеграции в рамках Союза и"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учетом компетенции структурных подразделений Комиссии";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восьмом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"создание механизмов реализации" заменить словом "рассмотрение";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сфере международной деятельности".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