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a4a4" w14:textId="7a8a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промышленных жирных спиртов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марта 2022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таможенного тарифа Совета Евразийской экономической комиссии от 14 сентября 2021 г. № 80, в отношении промышленных жирных спиртов, классифицируемых кодом 3823 70 000 0 ТН ВЭД ЕАЭС, в размере 0 процентов от таможенной стоимости с даты вступления в силу настоящего Решения по 31 марта 2025 г. включительно.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3823 70 000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56С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56С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56С</w:t>
      </w:r>
      <w:r>
        <w:rPr>
          <w:rFonts w:ascii="Times New Roman"/>
          <w:b w:val="false"/>
          <w:i w:val="false"/>
          <w:color w:val="000000"/>
          <w:sz w:val="28"/>
        </w:rPr>
        <w:t>)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15 марта 2022 г. № 41 по 31.03.2025 включительно.".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