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35e" w14:textId="0681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февраля 2022 года № 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присоединения к общему процессу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10 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30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 от 29 мая 2019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 февраля 2022 г. № 29 "Об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операциях"".</w:t>
      </w:r>
    </w:p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процесс), включая описание процедур, выполняемых в рамках этого общего процесса.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государственной власти либо организация государства – члена Союза (далее – государство-член), уполномоченные обеспечивать сбор, учет, хранение и обработку сведений, включаемых в национальную систему прослеживаемости, и (или) реализацию механизма прослеживаемости;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запрашивающий сведения" –уполномоченный орган, на территорию которого перемещены товары, подлежащие прослеживаемости;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получающий сведения" – уполномоченный орган, на территорию которого перемещаются товары, подлежащие прослеживаемости, или уполномоченный орган, по территории которого предполагается осуществление перевозки товаров, подлежащих прослеживаемости, или уполномоченный орган иного государства-члена, получающий сведения о товарах, подлежащих прослеживаемости, и связанных с оборотом таких товаров операциях, совершаемых между лицами различных государств-членов, если это предусмотрено законодательством государства-члена, с территории которого перемещаются товары, подлежащие прослеживаемости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представляющий сведения" –уполномоченный орган, с территории которого перемещаются (перемещены) товары, подлежащие прослеживаемости.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 и Соглашением.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P.LS.05, версия 0.0.1.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Цели и задачи общего процесса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обеспечение реализации механизма прослеживаемости в соответствии с положениями Соглашения, а также актами органов Союза, регулирующими вопросы информационного взаимодействия между уполномоченными органами, между уполномоченными органами и Евразийской экономической комиссией (далее – Комиссия) при реализации Соглашения.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взаимный информационный обмен между уполномоченными органами сведениями о товарах, подлежащих прослеживаемости, и связанных с оборотом таких товаров операциях, совершаемых между лицами различных государств-членов (далее – сведения о товарах и связанных с ними операциях);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взаимный информационный обмен между уполномоченными органами, сведениями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 (далее – сведения о предшествующих операциях);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получение Комиссией от уполномоченных органов по запросу обобщенных сведений о товарах, подлежащих прослеживаемости, в целях осуществления контроля и мониторинга исполнения Соглашения.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 1.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осуществляет: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запроса обобщенных сведений о товарах, подлежащих прослеживаемости, и его направление уполномоченному органу, представляющему сведения, в целях контроля и мониторинга исполнения Соглашения;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 уполномоченного органа, представляющего сведения, и обработку обобщенных сведений о товарах, подлежащих прослеживаемости, в целях контроля и мониторинга исполнения Соглашения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ответственный за обеспечение функционирования национальной системы прослеживаемости, который осуществляет: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сведений о товарах и связанных с ними операциях и их представление уполномоченному органу, получающему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от уполномоченного органа, запрашивающего сведения,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запроса сведений о предшествующих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сведений о предшествующих операциях и их представление уполномоченному органу, запрашивающему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 Комиссии запроса обобщенных сведений о товарах, подлежащих прослеживаемости, в целях контроля и мониторинга исполнения Соглашения и его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обобщенных сведений о товарах, подлежащих прослеживаемости, в целях контроля и мониторинга исполнения Соглашения и их представление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ответственный за обеспечение функционирования национальной системы прослеживаемости, который осуществляет: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получение, обработку и учет сведений о товарах и связанных с ними операциях от уполномоченного органа, представляющего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ответственный за обеспечение функционирования национальной системы прослеживаемости, который осуществляет: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запроса сведений о предшествующих операциях и его направление уполномоченному органу, представляющему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 уполномоченного органа, представляющего сведения, и обработку сведений о предшествующих операциях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процедуры представления сведений о товарах, подлежащих прослеживаемости, и связанных с оборотом таких товаров операциях;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получения сведений об операциях, предшествующих перемещению товаров, подлежащих прослеживаемости;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процедуры получения Комиссией сведений в целях осуществления контроля и мониторинга исполнения Соглашения.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 целью представления сведений о товарах и связанных с ними операциях в зависимости от вида представляемых сведений выполняются следующие процедуры общего процесса, включенные в группу процедур представления сведений о товарах, подлежащих прослеживаемости, и связанных с оборотом таких товаров операциях: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товарах и связанных с ними операциях;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товарах и связанных с ними операциях;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об отзыве ранее направленных сведений о товарах и связанных с ними операциях.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утвержденным Решением Коллегии Евразийской экономической комиссии от 22 февраля 2022 г. № 30 (далее – Регламент информационного взаимодействия между уполномоченными органами).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уполномоченным органом сведений о предшествующих операциях выполняется процедура общего процесса "Получение сведений об операциях, предшествующих перемещению товаров, подлежащих прослеживаемости", включенная в группу процедур получения сведений об операциях, предшествующих перемещению товаров, подлежащих прослеживаемости.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Комиссией сведений в целях осуществления контроля и мониторинга исполнения Соглашения выполняется процедура "Получение Комиссией сведений в целях осуществления контроля и мониторинга исполнения Соглашения", включенная в группу процедур получения Комиссией сведений в целях осуществления контроля и мониторинга исполнения Соглашения.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утвержденным Решением Коллегии Евразийской экономической комиссии от 22 февраля 2022 г. № 30 (далее – Регламент информационного взаимодействия между уполномоченными органами и Комиссией).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сведений, представляемых при выполнении процедур общего процесса,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утвержденному Решением Коллегии Евразийской экономической комиссии от 20 г. № (далее – Описание форматов и структур электронных документов и сведений).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 1.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1. Структура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Группа процедур представления сведений о товарах, подлежащих прослеживаемости, и связанных с оборотом таких товаров операциях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включения в национальную систему прослеживаемости государства-члена новых сведений о товарах и связанных с ними операциях, перемещаемых с территории этого государства-члена на территорию другого государства-члена в связи с реализацией или в случаях, определенных Комиссией в соответствии с пунктом 4 статьи 4 Соглашения, уполномоченный орган, представляющий сведения, формирует и направляет сведения о товарах и связанных с ними операциях уполномоченному органу, получающему сведения. При осуществлении информационного взаимодействия выполняется процедура "Представление сведений о товарах и связанных с ними операциях" (P.LS.05.PRC.001).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 национальной системе прослеживаемости ранее направленных в рамках реализации процедур общего процесса сведений о товарах и связанных с ними операциях уполномоченный орган, представляющий сведения, формирует и направляет измененные сведения о товарах и связанных с ними операциях уполномоченному органу, получающему сведения. При осуществлении информационного взаимодействия выполняется процедура "Представление измененных сведений о товарах и связанных с ними операциях" (P.LS.05.PRC.002).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 национальной системе прослеживаемости ранее направленных в рамках реализации процедур общего процесса сведений о товарах и связанных с ними операциях, и при необходимости аннулирования ранее направленных сведений, уполномоченный орган, представляющий сведения, формирует и направляет измененные сведения о товарах и связанных с ними операциях и информацию об аннулировании ранее направленных сведений о товарах и связанных с ними операциях уполномоченному органу, получающему сведения. При осуществлении информационного взаимодействия выполняется процедура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отзыва (аннулирования) ранее направленных в рамках реализации процедур общего сведений о товарах и связанных с ними операциях уполномоченный орган, представляющий сведения, формирует и направляет информацию об отзыве ранее направленных сведений о товарах и связанных с ними операциях уполномоченному органу, получающему сведения. При осуществлении информационного взаимодействия выполняется процедура "Представление информации об отзыве ранее направленных сведений о товарах и связанных с ними операциях" (P.LS.05.PRC.004).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представления сведений о товарах, подлежащих прослеживаемости, и связанных с оборотом таких товаров операциях представлено на рисунке 2.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2. Общая схема группы процедур </w:t>
      </w:r>
      <w:r>
        <w:rPr>
          <w:rFonts w:ascii="Times New Roman"/>
          <w:b/>
          <w:i w:val="false"/>
          <w:color w:val="000000"/>
          <w:sz w:val="28"/>
        </w:rPr>
        <w:t xml:space="preserve">представления сведений </w:t>
      </w:r>
      <w:r>
        <w:rPr>
          <w:rFonts w:ascii="Times New Roman"/>
          <w:b/>
          <w:i w:val="false"/>
          <w:color w:val="000000"/>
          <w:sz w:val="28"/>
        </w:rPr>
        <w:t>о товарах, подлежащих прослеживаемости, и связанных с оборотом таких товаров операциях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представления сведений о товарах, подлежащих прослеживаемости, и связанных с оборотом таких товаров операциях, приведен в таблице 2.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2 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товарах, подлежащих прослеживаемости, и связанных с оборотом таких товаров операциях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P.LS.05.PRC.001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включаемых в национальную систему прослеживаемости государства-члена новых сведений о товарах и связанных с ними операциях, перемещаемых с территории этого государства-члена на территорию другого государства-члена в связи с реализацией и в случаях, определенных Комиссией в соответствии с пунктом 4 статьи 4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P.LS.05.PRC.002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измененных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P.LS.05.PRC.004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отзыве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информации об отзыве (аннулировании) ранее направленных сведений о товарах и связанных с ними операциях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получения сведений об операциях, предшествующих перемещению товаров, подлежащих прослеживаемости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необходимости получения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государства-члена, уполномоченный орган, запрашивающий сведения, с использованием сведений о товарах и связанных с ними операциях, хранящихся в национальной системе прослеживаемости, формирует и направляет в уполномоченный орган, представляющий сведения, запрос сведений о предшествующих операциях. При осуществлении информационного взаимодействия выполняется процедура "Получение сведений об операциях, предшествующих перемещению товаров, подлежащих прослеживаемости" (P.LS.05.PRC.005).</w:t>
      </w:r>
    </w:p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получения сведений об операциях, предшествующих перемещению товаров, подлежащих прослеживаемости, представлено на рисунке 3.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3. Общая схема группы процедур </w:t>
      </w:r>
      <w:r>
        <w:rPr>
          <w:rFonts w:ascii="Times New Roman"/>
          <w:b/>
          <w:i w:val="false"/>
          <w:color w:val="000000"/>
          <w:sz w:val="28"/>
        </w:rPr>
        <w:t xml:space="preserve">получения сведений </w:t>
      </w:r>
      <w:r>
        <w:rPr>
          <w:rFonts w:ascii="Times New Roman"/>
          <w:b/>
          <w:i w:val="false"/>
          <w:color w:val="000000"/>
          <w:sz w:val="28"/>
        </w:rPr>
        <w:t>об операциях, предшествующих перемещению товаров, подлежащих прослеживаемости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получения сведений об операциях, предшествующих перемещению товаров, подлежащих прослеживаемости, приведен в таблице 3.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3 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об операциях, предшествующих перемещению товаров, подлежащих прослеживаемости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P.LS.05.PRC.005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об операциях, предшествующих перемещению товаров,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по запросу сведений о предшествующих операциях</w:t>
            </w:r>
          </w:p>
        </w:tc>
      </w:tr>
    </w:tbl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получения Комиссией сведений в целях осуществления контроля и мониторинга исполнения Соглашения</w:t>
      </w:r>
    </w:p>
    <w:bookmarkEnd w:id="70"/>
    <w:p>
      <w:pPr>
        <w:spacing w:after="0"/>
        <w:ind w:left="0"/>
        <w:jc w:val="both"/>
      </w:pPr>
      <w:bookmarkStart w:name="z10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21. Комиссия в целях осуществления контроля и мониторинга исполнения Соглашения формирует и направляет в уполномоченный орган, представляющий сведения, запрос обобщенных сведений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товарах, подлежащих прослеживаемости. При осуществлении информационного взаимодействия выполняется процедура "Получение Комиссией сведений в целях осуществления контроля и мониторинга исполнения Соглашения" (P.LS.05.PRC.006).</w:t>
      </w:r>
    </w:p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получения Комиссией сведений в целях осуществления контроля и мониторинга исполнения Соглашения представлено на рисунке 4.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4. Общая схема группы процедур </w:t>
      </w:r>
      <w:r>
        <w:rPr>
          <w:rFonts w:ascii="Times New Roman"/>
          <w:b/>
          <w:i w:val="false"/>
          <w:color w:val="000000"/>
          <w:sz w:val="28"/>
        </w:rPr>
        <w:t>получения Комиссией сведений в целях осуществления контроля и мониторинга исполнения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получения Комиссией сведений в целях осуществления контроля и мониторинга исполнения Соглашения, приведен в таблице 4.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Комиссией сведений в целях осуществления контроля и мониторинга исполнения Соглашения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P.LS.05.PRC.006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Комиссией сведений в целях осуществления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исполнения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обобщенных сведений о товарах, подлежащих прослеживаемости, в целях контроля и мониторинга исполнения Соглашения</w:t>
            </w:r>
          </w:p>
        </w:tc>
      </w:tr>
    </w:tbl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76"/>
    <w:p>
      <w:pPr>
        <w:spacing w:after="0"/>
        <w:ind w:left="0"/>
        <w:jc w:val="both"/>
      </w:pPr>
      <w:bookmarkStart w:name="z110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24. Перечень информационных объектов, сведения о которых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из которых передаются в процессе информационного взаимодействия между участниками общего процесса, приведен в таблице 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5 </w:t>
            </w:r>
          </w:p>
        </w:tc>
      </w:tr>
    </w:tbl>
    <w:bookmarkStart w:name="z11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товарах, подлежащих прослеживаемости, в целях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товарах и связанных с ними операциях, включенных в национальные системы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P.LS.05.BEN.003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предшествующих операциях, включенных в национальные системы прослеживаемости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7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– в соответствии с законодательством государств-членов.</w:t>
      </w:r>
    </w:p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справочников и классификаторов общего процесса приведен в таблице 6.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6 </w:t>
            </w:r>
          </w:p>
        </w:tc>
      </w:tr>
    </w:tbl>
    <w:bookmarkStart w:name="z11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стран и соответствующие им коды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валют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(ТН ВЭД 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и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документов, используемых для заполнения таможенных документов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кодов, условных обозначений и наименований единиц измерения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таможенных органов государств-членов и соответствующие им коды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сентября 2019 г. № 145)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 и соответствующие им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документов, удостоверяющих личность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единиц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счета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кодов, в том числе в соответствии с международными и региональными стандартами, наименований, условных обозначений единиц измерения и счета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27 октября 2020 г. № 145)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P.LS.03.CLS.005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средств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видов средств идентификации, используемых при маркировке товаров в Союзе, и их коды</w:t>
            </w:r>
          </w:p>
        </w:tc>
      </w:tr>
    </w:tbl>
    <w:bookmarkStart w:name="z1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Процедуры представления сведений о товарах, подлежащих прослеживаемости, и связанных с оборотом таких товаров операциях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"Представление сведений о товарах и связанных с ними операциях" (P.LS.05.PRC.001)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Схема выполнения процедуры "Представление сведений о товарах и связанных с ними операциях" (P.LS.05.PRC.001) представлена на рисунке 5.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/>
          <w:i w:val="false"/>
          <w:color w:val="000000"/>
          <w:sz w:val="28"/>
        </w:rPr>
        <w:t xml:space="preserve"> Схема выполнения процедуры "Представление сведений о товарах и связанных с ними операциях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.001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Процедура "Представление сведений о товарах и связанных с ними операциях" (P.LS.05.PRC.001) выполняется в случае включения в национальную систему прослеживаемости государства-члена новых сведений о товарах и связанных с ними операциях, перемещаемых с территории этого государства-члена на территорию другого государства-члена в связи с реализацией или в случаях, определенных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(далее – вновь включенные в национальную систему прослеживаемости сведения о товарах и связанных с ними операциях). Процедура выполняется в отношении уполномоченного органа, получающего сведения, каждого из следующих государств-членов: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на территорию которого перемещаются товары;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по территории которого предполагается осуществление перевозки товаров;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Первой выполняется операция "Формирование и направление сведений о товарах и связанных с ними операциях" (P.LS.05.OPR.001), по результатам выполнения которой уполномоченным органом, представляющим сведения, формируются и направляются в уполномоченный орган, получающий сведения, вновь включенные в национальную систему прослеживаемости сведения о товарах и связанных с ними операциях.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получении уполномоченным органом, получающим сведения, вновь включенных в национальную систему прослеживаемости сведений о товарах и связанных с ними операциях выполняется операция "Прием и обработка сведений о товарах и связанных с ними операциях" (P.LS.05.OPR.002), по результатам выполнения которой осуществляются прием и обработка указанных сведений, а также учет полученных сведений в национальной системе прослеживаемости уполномоченного органа, получающего сведения. В уполномоченный орган, представляющий сведения, направляется уведомление об обработке сведений о товарах и связанных с ними операциях.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получении уполномоченным органом, представляющим сведения, уведомления об обработке сведений о товарах и связанных с ними операциях выполняется операция "Получение уведомления об обработке сведений о товарах и связанных с ними операциях" (P.LS.05.OPR.003), по результатам выполнения которой осуществляются прием и обработка указанного уведомления.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Результатом выполнения процедуры "Представление сведений о товарах и связанных с ними операциях" (P.LS.05.PRC.001) является представление уполномоченным органом, представляющим сведения, вновь включенных в национальную систему прослеживаемости сведений о товарах и связанных с ними операциях, а также обработка и учет указанных сведений в национальной системе прослеживаемости уполномоченного органа, получающего сведения.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Перечень операций общего процесса, выполняемых в рамках процедуры "Представление сведений о товарах и связанных с ними операциях" (P.LS.05.PRC.001), приведен в таблице 7.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товарах и связанных с ними операциях" (P.LS.05.PRC.001)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1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сведений о товарах и связанных с ними операциях" (P.LS.05.OPR.001)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исполнителем в случае включения в национальную систему прослеживаемости государства-члена новых сведений о товарах и связанных с ними операциях, перемещаемых с территории этого государства-члена на территорию другого государства-члена в связи с реализацией или в случаях, определенных Комиссией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орган, получающий сведения, вновь включенные в национальную систему прослеживаемости сведения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направлены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4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товарах </w:t>
      </w:r>
      <w:r>
        <w:br/>
      </w:r>
      <w:r>
        <w:rPr>
          <w:rFonts w:ascii="Times New Roman"/>
          <w:b/>
          <w:i w:val="false"/>
          <w:color w:val="000000"/>
        </w:rPr>
        <w:t>и связанных с ними операциях" (P.LS.05.OPR.002)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товарах и связанных с ними операциях (операция "Формирование и направление сведений о товарах и связанных с ними операциях" (P.LS.05.OPR.001))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проверку сведений о товарах и связанных с ними операциях в соответствии с Регламентом информационного взаимодействия между уполномоченными органами.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включение полученных сведений в национальную систему прослеживаемости, заполняет дату и время формирования полученных сведений в национальной системе прослеживаемости и направляет в уполномоченный орган, представляющий сведения, уведомление об обработке сведений о товарах и связанных с ними операциях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обработаны и включены в национальную систему прослеживаемости уполномоченного органа, получающего сведения, уведомление об обработке сведений о товарах и связанных с ними операциях направлено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4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товарах и связанных с ними операциях" (P.LS.05.OPR.003)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сведений о товарах и связанных с ними операциях (операция "Прием и обработка сведений о товарах и связанных с ними операциях" (P.LS.05.OPR.002))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товарах и связанных с ними операциях обработано</w:t>
            </w:r>
          </w:p>
        </w:tc>
      </w:tr>
    </w:tbl>
    <w:bookmarkStart w:name="z1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товарах и связанных с ними операциях" (P.LS.05.PRC.002)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Схема выполнения процедуры "Представление измененных сведений о товарах и связанных с ними операциях" (P.LS.05.PRC.002) представлена на рисунке 6.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/>
          <w:i w:val="false"/>
          <w:color w:val="000000"/>
          <w:sz w:val="28"/>
        </w:rPr>
        <w:t xml:space="preserve"> Схема выполнения процедуры "Представление измененных сведений о товарах и связанных с ними операциях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.002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Процедура "Представление измененных сведений о товарах и связанных с ними операциях" (P.LS.05.PRC.002) выполняется в случае изменения в национальной системе прослеживаемости ранее направленных и успешно обработанных в рамках реализации процедур общего процесса сведений о товарах и связанных с ними операциях. Процедура выполняется в отношении уполномоченного органа, получающего сведения, каждого из следующих государств-членов: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на территорию которого перемещаются (перемещены) товары;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по территории которого предполагается (предполагалась) осуществление перевозки товаров;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отозваны.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Первой выполняется операция "Формирование и направление измененных сведений о товарах и связанных с ними операциях" (P.LS.05.OPR.004), по результатам выполнения которой уполномоченным органом, представляющим сведения, формируются и направляются в уполномоченный орган, получающий сведения, измененные в национальной системе прослеживаемости уполномоченного органа, представляющего сведения, сведения о товарах и связанных с ними операциях.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получении уполномоченным органом, получающим сведения, измененных сведений о товарах и связанных с ними операциях выполняется операция "Прием и обработка измененных сведений о товарах и связанных с ними операциях" (P.LS.05.OPR.005), по результатам выполнения которой осуществляются прием и обработка указанных сведений, а также учет полученных сведений в национальной системе прослеживаемости уполномоченного органа, получающего сведения. В уполномоченный орган, представляющий сведения, направляется уведомление об обработке измененных сведений о товарах и связанных с ними операциях.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получении уполномоченным органом, представляющим сведения, уведомления об обработке измененных сведений о товарах и связанных с ними операциях выполняется операция "Получение уведомления об обработке измененных сведений о товарах и связанных с ними операциях" (P.LS.05.OPR.006), по результатам выполнения которой осуществляются прием и обработка указанного уведомления.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Результатом выполнения процедуры "Представление измененных сведений о товарах и связанных с ними операциях" (P.LS.05.PRC.002) является представление измененных в национальной системе прослеживаемости уполномоченного органа, представляющего сведения, сведений о товарах и связанных с ними операциях, а также обработка и учет указанных сведений в национальной системе прослеживаемости уполномоченного органа, получающего сведения.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Перечень операций общего процесса, выполняемых в рамках процедуры "Представление измененных сведений о товарах и связанных с ними операциях" (P.LS.05.PRC.002), приведен в таблице 11.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товарах и связанных с ними операциях" (P.LS.05.PRC.002)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таблице13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измененных сведений о товарах и связанных с ними операциях" (P.LS.05.OPR.004)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исполнителем в случае изменения в национальной системе прослеживаемости ранее направленных и успешно обработанных в рамках реализации процедур общего процесса сведений о товарах и связанных с ними операциях;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 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орган, получающий сведения, измененные в национальной системе прослеживаемости, сведения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товарах и связанных с ними операциях направлены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6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товарах и связанных с ними операциях" (P.LS.05.OPR.005)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товарах и связанных с ними операциях (операция "Формирование и направление измененных сведений о товарах и связанных с ними операциях" (P.LS.05.OPR.004))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проверку измененных сведений о товарах и связанных с ними операциях в соответствии с Регламентом информационного взаимодействия между уполномоченными органами. При успешном выполнении проверки исполнитель осуществляет включение полученных сведений в национальную систему прослеживаемости, заполняет дату и время включения полученных сведений в национальную систему прослеживаемости и направляет в уполномоченный орган, представляющий сведения, уведомление об обработке измененных сведений о товарах и связанных с ними операциях со значением кода результата обработки, соответствующим изменению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товарах и связанных с ними операциях обработаны и включены в национальную систему прослеживаемости уполномоченного органа, получающего сведения, уведомление об обработке измененных сведений о товарах и связанных с ними операциях направлено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 о товарах и связанных с ними операциях" (P.LS.05.OPR.006)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измененных сведений о товарах и связанных с ними операциях (операция "Прием и обработка измененных сведений о товарах и связанных с ними операциях" (P.LS.05.OPR.005))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измененных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измененных сведений о товарах и связанных с ними операциях обработано</w:t>
            </w:r>
          </w:p>
        </w:tc>
      </w:tr>
    </w:tbl>
    <w:bookmarkStart w:name="z17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Схема выполнения процедуры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 представлена на рисунке 7.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/>
          <w:i w:val="false"/>
          <w:color w:val="000000"/>
          <w:sz w:val="28"/>
        </w:rPr>
        <w:t xml:space="preserve"> Схема выполнения процедуры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.003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Процедура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 выполняется в случае изменения в национальной системе прослеживаемости ранее направленных в рамках реализации процедур общего процесса сведений о товарах и связанных с ними операциях, и при необходимости одновременного аннулирования ранее направленных сведений.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уполномоченного органа, получающего сведения, каждого из следующих государств-членов: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на территорию которого перемещаются (перемещены) товары;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по территории которого предполагается (предполагалась) осуществление перевозки товаров;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Первой выполняется операция "Формирование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(P.LS.05.OPR.007), по результатам выполнения которой уполномоченным органом, представляющим сведения, формируются и направляются в уполномоченный орган, получающий сведения, измененные в национальной системе прослеживаемости уполномоченного органа, представляющего сведения, сведения о товарах и связанных с ними операциях, и информация об аннулировании ранее направленных сведений о товарах и связанных с ними операциях.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получении уполномоченным органом, получающим сведения,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выполняется операция "Прием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(P.LS.05.OPR.008), по результатам выполнения которой осуществляются прием и обработка указанных сведений, а также учет полученных сведений в национальной системе прослеживаемости уполномоченного органа, получающего сведения. В уполномоченный орган, представляющий сведения, направляется уведомление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получении уполномоченным органом, представляющим сведения,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выполняется операция "Получение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(P.LS.05.OPR.009), по результатам выполнения которой осуществляются прием и обработка указанного уведомления.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Результатом выполнения процедуры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 является представление измененных в национальной системе прослеживаемости уполномоченного органа, представляющего сведения, сведений о товарах и связанных с ними операциях, и информации об аннулировании ранее направленных сведений о товарах и связанных с ними операциях, а также обработка и учет указанных сведений в национальной системе прослеживаемости уполномоченного органа, получающего сведения.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Перечень операций общего процесса, выполняемых в рамках процедуры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(P.LS.05.PRC.003), приведен в таблице 15.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8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(P.LS.05.PRC.003)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(P.LS.05.OPR.007)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исполнителем по факту изменения в национальной системе прослеживаемости ранее направленных в рамках процедур общего процесса сведений о товарах и связанных с ними операциях, и при необходимости одновременного аннулирования ранее направленных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 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орган, получающий сведения, измененные в национальной системе прослеживаемости, сведения о товарах и связанных с ними операциях и информацию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товарах и связанных с ними операциях и информация об аннулировании ранее направленных сведений о товарах и связанных с ними операциях направлены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(P.LS.05.OPR.008)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(операция "Формирование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проверку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органами. При успешном выполнении проверки исполнитель осуществляет включение измененных сведений в национальную систему прослеживаемости, заполняет дату и время включения измененных сведений в национальную систему прослеживаемости, осуществляет аннулирование сведений из национальной системы прослеживаемости в соответствии с информацией об аннулировании ранее направленных сведений о товарах и связанных с ними операциях и направляет в уполномоченный орган, представляющий сведения, уведомление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со значением кода результата обработки, соответствующим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и информация об аннулировании ранее направленных сведений о товарах и связанных с ними операциях обработаны в национальной системе прослеживаемости уполномоченного органа, получающего сведения, уведомление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направлено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19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(P.LS.05.OPR.009)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(операция "Прием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операциях" (P.LS.05.OPR.008))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обработано</w:t>
            </w:r>
          </w:p>
        </w:tc>
      </w:tr>
    </w:tbl>
    <w:bookmarkStart w:name="z19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информации об отзыве ранее направленных сведений о товарах и связанных с ними операциях" (P.LS.05.PRC.004)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Схема выполнения процедуры "Представление информации об отзыве ранее направленных сведений о товарах и связанных с ними операциях" (P.LS.05.PRC.004) представлена на рисунке 8.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/>
          <w:i w:val="false"/>
          <w:color w:val="000000"/>
          <w:sz w:val="28"/>
        </w:rPr>
        <w:t xml:space="preserve"> Схема выполнения процедуры "Представление информации об отзыве ранее направленных сведений о товарах и связанных с ними операциях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.004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Процедура "Представление информации об отзыве ранее направленных сведений о товарах и связанных с ними операциях" (P.LS.05.PRC.004) выполняется при необходимости отзыва ранее направленных в рамках реализации процедур общего процесса сведений о товарах и связанных с ними операциях путем их аннулирования без направления новых сведений.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уполномоченного органа, получающего сведения, каждого из следующих государств-членов: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на территорию которого перемещаются (перемещены) товары;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государства-члена, по территории которого предполагается (предполагалась) осуществление перевозки товаров;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государства-члена,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отозваны.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Первой выполняется операция "Формирование и направление информации об аннулировании ранее направленных сведений о товарах и связанных с ними операциях" (P.LS.05.OPR.010), по результатам выполнения которой уполномоченным органом, представляющим сведения, формируется и направляется в уполномоченный орган, получающий сведения, информация об аннулировании ранее направленных сведений о товарах и связанных с ними операциях.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При получении уполномоченным органом, получающим сведения, информации об аннулировании ранее направленных сведений о товарах и связанных с ними операциях выполняется операция "Прием и обработка информации об аннулировании ранее направленных сведений о товарах и связанных с ними операциях" (P.LS.05.OPR.011), по результатам выполнения которой осуществляются прием и обработка указанных сведений, а также учет полученных сведений в национальной системе прослеживаемости уполномоченного органа, получающего сведения. В уполномоченный орган, представляющий сведения, направляется уведомление об обработке информации об аннулировании ранее направленных сведений о товарах и связанных с ними операциях.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При получении уполномоченным органом, представляющим сведения, уведомления об обработке информации об аннулировании ранее направленных сведений о товарах и связанных с ними операциях выполняется операция "Получение уведомления об обработке информации об аннулировании ранее направленных сведений о товарах и связанных с ними операциях" (P.LS.05.OPR.012), по результатам выполнения которой осуществляются прием и обработка указанного уведомления.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Результатом выполнения процедуры "Представление информации об отзыве ранее направленных сведений о товарах и связанных с ними операциях" (P.LS.05.PRC.004) является представление информации об аннулировании ранее направленных сведений о товарах и связанных с ними операциях, а также обработка и учет указанных сведений в национальной системе прослеживаемости уполномоченного органа, получающего сведения.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Перечень операций общего процесса, выполняемых в рамках процедуры "Представление информации об отзыве ранее направленных сведений о товарах и связанных с ними операциях" (P.LS.05.PRC.004), приведен в таблице 19.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2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информации об отзыве ранее направленных сведений о товарах и связанных с ними операциях" (P.LS.05.PRC.004)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информации об аннулировании ранее направленных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21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информации об аннулировании ранее направленных сведений о товарах и связанных с ними операциях" (P.LS.05.OPR.010)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исполнителем при необходимости отзыва ранее направленных в рамках реализации процедур общего процесса сведений о товарах и связанных с ними операциях путем их аннулирования без направления новых сведений;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выполняется в отношении сведений о товарах и связанных с ними операциях, которые ранее в рамках реализации процедур общего процесса были аннулированы или отозваны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 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орган, получающий сведения, информацию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ранее направленных сведений о товарах и связанных с ними операциях направлена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1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аннулировании ранее направленных сведений о товарах и связанных с ними операциях" (P.LS.05.OPR.011)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об аннулировании ранее направленных сведений о товарах и связанных с ними операциях (операция "Формирование и направление информации об аннулировании ранее направленных сведений о товарах и связанных с ними операциях" (P.LS.05.OPR.010))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органами. 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проверку информации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органами. При успешном выполнении проверки исполнитель осуществляет исключение (аннулирование) сведений из национальной системы прослеживаемости в соответствии с информацией об аннулировании ранее направленных сведений о товарах и связанных с ними операциях и направляет в уполномоченный орган, представляющий сведения, уведомление об обработке информации об аннулировании ранее направленных сведений о товарах и связанных с ними операциях со значением кода результата обработки, соответствующим удалению сведений,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ранее направленных сведений о товарах и связанных с ними операциях обработана, сведения о товарах и связанных с ними операциях исключены из национальной системы прослеживаемости уполномоченного органа, получающего сведения, уведомление об обработке информации об аннулировании ранее направленных сведений о товарах и связанных с ними операциях направлено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21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информации об аннулировании ранее направленных сведений о товарах и связанных с ними операциях" (P.LS.05.OPR.012)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информации об аннулировании ранее направленных сведений о товарах и связанных с ними операциях (операция "Прием и обработка информации об аннулировании ранее направленных сведений о товарах и связанных с ними операциях" (P.LS.05.OPR.011))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информации об аннулировании ранее направленных сведений о товарах и связанных с ними операциях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информации об аннулировании ранее направленных сведений о товарах и связанных с ними операциях обработано</w:t>
            </w:r>
          </w:p>
        </w:tc>
      </w:tr>
    </w:tbl>
    <w:bookmarkStart w:name="z22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получения сведений об операциях, предшествующих перемещению товаров, подлежащих прослеживаемости</w:t>
      </w:r>
    </w:p>
    <w:bookmarkEnd w:id="165"/>
    <w:bookmarkStart w:name="z22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об операциях, предшествующих перемещению товаров, подлежащих прослеживаемости" (P.LS.05.PRC.005)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Схема выполнения процедуры "Получение сведений об операциях, предшествующих перемещению товаров, подлежащих прослеживаемости" (P.LS.05.PRC.005) представлена на рисунке 9.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>. Схема выполнения процедуры "</w:t>
      </w:r>
      <w:r>
        <w:rPr>
          <w:rFonts w:ascii="Times New Roman"/>
          <w:b/>
          <w:i w:val="false"/>
          <w:color w:val="000000"/>
          <w:sz w:val="28"/>
        </w:rPr>
        <w:t>Получение сведений об операциях, предшествующих перемещению товаров, подлежащих прослеживаемости"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.005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Процедура "Получение сведений об операциях, предшествующих перемещению товаров, подлежащих прослеживаемости" (P.LS.05.PRC.005) выполняется при необходимости получения сведений о предшествующих операциях.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Первой выполняется операция "Формирование и направление запроса сведений о предшествующих операциях" (P.LS.05.OPR.013), по результатам выполнения которой уполномоченным органом, запрашивающим сведения, формируется и направляется в уполномоченный орган, представляющий сведения, запрос сведений о предшествующих операциях.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При поступлении в уполномоченный орган, представляющий сведения, запроса сведений о предшествующих операциях выполняется операция "Обработка запроса и представление сведений о предшествующих операциях" (P.LS.05.OPR.014), по результатам выполнения которой осуществляются прием и обработка указанного запроса. В уполномоченный орган, запрашивающий сведения, направляются сведения о предшествующих операциях в соответствии с параметрами, указанными в запросе, или уведомление об отсутствии сведений, удовлетворяющих параметрам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При поступлении в уполномоченный орган, запрашивающий сведения, сведений о предшествующих операциях или уведомления об отсутствии сведений, удовлетворяющих параметрам запроса, выполняется операция "Получение сведений о предшествующих операциях" (P.LS.05.OPR.015), по результатам выполнения которой осуществляются прием и обработка указанных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Результатом выполнения процедуры "Получение сведений об операциях, предшествующих перемещению товаров, подлежащих прослеживаемости" (P.LS.05.PRC.005) является получение и обработка уполномоченным органом, запрашивающим сведения, сведений о предшествующих операциях или уведомления об отсутствии сведений, удовлетворяющих параметрам запроса.</w:t>
      </w:r>
    </w:p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Перечень операций общего процесса, выполняемых в рамках процедуры "Получение сведений об операциях, предшествующих перемещению товаров, подлежащих прослеживаемости" (P.LS.05.PRC.005), приведен в таблице 23.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23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об операциях, предшествующих перемещению товаров, подлежащих прослеживаемости" (P.LS.05.PRC.005)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сведений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2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запроса сведений о предшествующих операциях" (P.LS.05.OPR.013)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исполнителем при необходимости получения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 основе актуальных сведений, включенных ранее в национальную систему прослеживаемости и не аннулированных, в рамках реализации процедур общего процесса формирует запрос сведений о предшествующих операциях в соответствии с Регламентом информационного взаимодействия между уполномоченными органами и направляет его в 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предшествующих операциях направлен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2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о предшествующих операциях" (P.LS.05.OPR.014)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о предшествующих операциях (операция "Формирование и направление запроса сведений о предшествующих операциях" (P.LS.05.OPR.013))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органами. Требуется авторизация, запросы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запроса сведений о предшествующих операциях в соответствии с Регламентом информационного взаимодействия между уполномоченными органами. По результатам обработки исполнитель формирует и направляет в уполномоченный орган, запрашивающий сведения, сведения о предшествующих операциях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предшествующих операциях обработан. Сведения о предшествующих операциях или уведомление об отсутствии сведений, удовлетворяющих параметрам запроса, направлено в уполномоченный орган, запрашивающий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26</w:t>
            </w:r>
          </w:p>
        </w:tc>
      </w:tr>
    </w:tbl>
    <w:bookmarkStart w:name="z23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сведений о предшествующих операциях" (P.LS.05.OPR.015)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предшествующих операциях или уведомления об отсутствии сведений, удовлетворяющих параметрам запроса (операция "Обработка запроса и представление сведений о предшествующих операциях" (P.LS.05.OPR.014))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органами. Требуется авторизация, сведения представляются только уполномоченными органами, которые являются участниками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прием и обработку сведений о предшествующих операциях или уведомления об отсутствии сведений, удовлетворяющих параметрам запроса, в соответствии с Регламентом информационного взаимодействия между уполномоченными органами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или уведомление об отсутствии сведений, удовлетворяющих параметрам запроса, получены и обработаны</w:t>
            </w:r>
          </w:p>
        </w:tc>
      </w:tr>
    </w:tbl>
    <w:bookmarkStart w:name="z24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Процедуры получения Комиссией сведений в целях осуществления контроля и мониторинга исполнения Соглашения</w:t>
      </w:r>
    </w:p>
    <w:bookmarkEnd w:id="177"/>
    <w:bookmarkStart w:name="z24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Комиссией сведений в целях осуществления контроля и мониторинга исполнения Соглашения" (P.LS.05.PRC.006)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Схема выполнения процедуры "Получение Комиссией сведений в целях осуществления контроля и мониторинга исполнения Соглашения" (P.LS.05.PRC.006) представлена на рисунке 10.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. Схема выполнения процедуры "</w:t>
      </w:r>
      <w:r>
        <w:rPr>
          <w:rFonts w:ascii="Times New Roman"/>
          <w:b/>
          <w:i w:val="false"/>
          <w:color w:val="000000"/>
          <w:sz w:val="28"/>
        </w:rPr>
        <w:t>Получение Комиссией сведений в целях осуществления контроля и мониторинга исполнения Соглашения"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LS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Процедура "Получение Комиссией сведений в целях осуществления контроля и мониторинга исполнения Соглашения" (P.LS.05.PRC.006) выполняется при необходимости получения Комиссией обобщенных сведений о товарах, подлежащих прослеживаемости, в целях контроля и мониторинга исполнения Соглашения.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Первой выполняется операция "Формирование и направление запроса обобщенных сведений о товарах, подлежащих прослеживаемости" (P.LS.05.OPR.016), по результатам выполнения которой Комиссией формируется и направляется в уполномоченный орган, представляющий сведения, запрос обобщенных сведений о товарах, подлежащих прослеживаемости.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При поступлении в уполномоченный орган, представляющий сведения, запроса обобщенных сведений о товарах, подлежащих прослеживаемости, выполняется операция "Обработка запроса и представление обобщенных сведений о товарах, подлежащих прослеживаемости" (P.LS.05.OPR.017), по результатам выполнения которой осуществляются прием и обработка указанного запроса. В Комиссию направляются обобщенные сведения о товарах, подлежащих прослеживаемости, в соответствии с параметрами, указанными в запросе, или направляется уведомление об отсутствии сведений, удовлетворяющих параметрам запроса.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При поступлении в Комиссию обобщенных сведений о товарах, подлежащих прослеживаемости, или уведомления об отсутствии сведений, удовлетворяющих параметрам запроса, выполняется операция "Получение обобщенных сведений о товарах, подлежащих прослеживаемости" (P.LS.05.OPR.018), по результатам выполнения которой осуществляются прием и обработка указанных сведений.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Результатом выполнения процедуры "Получение Комиссией сведений в целях осуществления контроля и мониторинга исполнения Соглашения" (P.LS.05.PRC.006) является получение и обработка Комиссией обобщенных сведений о товарах, подлежащих прослеживаемости, или уведомления об отсутствии сведений, удовлетворяющих параметрам запроса.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Перечень операций общего процесса, выполняемых в рамках процедуры "Получение Комиссией сведений в целях осуществления контроля и мониторинга исполнения Соглашения" (P.LS.05.PRC.006), приведен в таблице 27.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27</w:t>
            </w:r>
          </w:p>
        </w:tc>
      </w:tr>
    </w:tbl>
    <w:bookmarkStart w:name="z25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Комиссией сведений в целях осуществления контроля и мониторинга исполнения Соглашения" (P.LS.05.PRC.006)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направление запроса обобщенных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обобщенных сведений 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обобщенных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28</w:t>
            </w:r>
          </w:p>
        </w:tc>
      </w:tr>
    </w:tbl>
    <w:bookmarkStart w:name="z25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запроса обобщенных сведений о товарах, подлежащих прослеживаемости" (P.LS.05.OPR.016)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исполнетелем при необходимости получения обобщенных сведений о товарах, подлежащих прослеживаемости, в целях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запрос обобщенных сведений о товарах, подлежащих прослеживаемости,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обобщенных сведений о товарах, подлежащих прослеживаемости, направлен в уполномоченный орган, представляющий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29</w:t>
            </w:r>
          </w:p>
        </w:tc>
      </w:tr>
    </w:tbl>
    <w:bookmarkStart w:name="z25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обобщенных сведений о товарах, подлежащих прослеживаемости" (P.LS.05.OPR.017)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обобщенных сведений о товарах, подлежащих прослеживаемости (операция "Формирование и направление запроса обобщенных сведений о товарах, подлежащих прослеживаемости" (P.LS.05.OPR.016))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запроса обобщенных сведений о товарах, подлежащих прослеживаемости, в соответствии с Регламентом информационного взаимодействия между уполномоченными органами и Комиссией.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обработки исполнитель формирует и направляет в Комиссию обобщенные сведения о товарах, подлежащих прослеживаемости,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обобщенных сведений о товарах, подлежащих прослеживаемости, обработан, обобщенные сведения о товарах, подлежащих прослеживаемости, или уведомление об отсутствии сведений, удовлетворяющих параметрам запроса,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30</w:t>
            </w:r>
          </w:p>
        </w:tc>
      </w:tr>
    </w:tbl>
    <w:bookmarkStart w:name="z25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обобщенных сведений о товарах, подлежащих прослеживаемости" (P.LS.05.OPR.018)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обобщенных сведений о товарах, подлежащих прослеживаемости, или уведомления об отсутствии сведений, удовлетворяющих параметрам запроса (операция "Обработка запроса и представление обобщенных сведений о товарах, подлежащих прослеживаемости" (P.LS.05.OPR.017))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прием обобщенных сведений о товарах, подлежащих прослеживаемости, или уведомления об отсутствии сведений, удовлетворяющих параметрам запроса,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товарах, подлежащих прослеживаемости, или уведомление об отсутствии сведений, удовлетворяющих параметрам запроса, получены</w:t>
            </w:r>
          </w:p>
        </w:tc>
      </w:tr>
    </w:tbl>
    <w:bookmarkStart w:name="z26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193"/>
    <w:bookmarkStart w:name="z2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bookmarkEnd w:id="194"/>
    <w:bookmarkStart w:name="z2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В случае возникновения ошибок структурного и 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соответствии с установленным порядком.</w:t>
      </w:r>
    </w:p>
    <w:bookmarkEnd w:id="195"/>
    <w:bookmarkStart w:name="z2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30</w:t>
            </w:r>
          </w:p>
        </w:tc>
      </w:tr>
    </w:tbl>
    <w:bookmarkStart w:name="z26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197"/>
    <w:bookmarkStart w:name="z26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198"/>
    <w:bookmarkStart w:name="z26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 от 29 мая 2019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 февраля 2022 г. № 29 "Об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Start w:name="z27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процесс), а также своей роли при их выполнении.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04"/>
    <w:bookmarkStart w:name="z28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05"/>
    <w:bookmarkStart w:name="z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206"/>
    <w:bookmarkStart w:name="z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207"/>
    <w:bookmarkStart w:name="z2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bookmarkEnd w:id="208"/>
    <w:bookmarkStart w:name="z2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"прослеживаемость", "товары, подлежащие прослеживаемости", используемые в настоящем Регламенте, применяются в значениях, определенных Соглашением.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 </w:t>
      </w:r>
    </w:p>
    <w:bookmarkStart w:name="z28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210"/>
    <w:bookmarkStart w:name="z28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211"/>
    <w:bookmarkStart w:name="z2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 1.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9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и представление сведений о товарах, подлежащих прослеживаемости, и связанных с оборотом таких товаров операциях, совершаемых между лицами различных государств-членов (далее – сведения о товарах и связанных с ними операциях);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и представление сведений об операциях, предшествующих перемещению товаров, подлежащих прослеживаемости, с территории одного государства-члена на территорию другого государства-члена (далее – сведения о предшествующих операциях)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 (P.LS.05.ACT.001)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получение, обработку и учет сведений о товарах и связанных с ними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 (P.LS.05.ACT.002)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запрос, получение и обработку сведений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 (P.LS.05.ACT.003)</w:t>
            </w:r>
          </w:p>
        </w:tc>
      </w:tr>
    </w:tbl>
    <w:bookmarkStart w:name="z29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215"/>
    <w:p>
      <w:pPr>
        <w:spacing w:after="0"/>
        <w:ind w:left="0"/>
        <w:jc w:val="both"/>
      </w:pPr>
      <w:bookmarkStart w:name="z295" w:id="216"/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(далее – уполномоченные органы) в соответствии с процедурами общего процесса: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информационное взаимодействие при представлении сведений о товарах, подлежащих прослеживаемости, и связанных с оборотом таких товаров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информационное взаимодействие при получении сведений об операциях, предшествующих перемещению товаров, подлежащих прослеживаемости.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Структура информационного взаимодействия между уполномоченными органами представлена на рисунке 1.</w:t>
      </w:r>
    </w:p>
    <w:bookmarkStart w:name="z2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 1. Структура информационного взаимодействия между уполномоченными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218"/>
    <w:bookmarkStart w:name="z3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219"/>
    <w:bookmarkStart w:name="z3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утвержденному Решением Коллегии Евразийской экономической комиссии от 22 февраля 2022 г. № 30 (далее – Описание форматов и структур электронных документов и сведений).</w:t>
      </w:r>
    </w:p>
    <w:bookmarkEnd w:id="220"/>
    <w:bookmarkStart w:name="z3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221"/>
    <w:bookmarkStart w:name="z30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222"/>
    <w:bookmarkStart w:name="z30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представлении сведений о товарах, подлежащих прослеживаемости, и связанных с оборотом таких товаров операциях</w:t>
      </w:r>
    </w:p>
    <w:bookmarkEnd w:id="223"/>
    <w:bookmarkStart w:name="z3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представлении сведений о товарах, подлежащих прослеживаемости, и связанных с оборотом таких товаров операциях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24"/>
    <w:bookmarkStart w:name="z3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658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Рис. 2.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транзакций общего процесса при представлении сведений о товарах, подлежащих прослеживаемости, и связанных с оборотом таких товаров операциях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1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о товарах, подлежащих прослеживаемости, и связанных с оборотом таких товаров операциях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(P.LS.05.PRC.001)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сведений о товарах и связанных с ними операциях (P.LS.05.OPR.001);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товарах и связанных с ними операциях (P.LS.05.OPR.003)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товарах и связанных с ними операциях (P.LS.05.OPR.002)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включены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включения (P.LS.05.TRN.002)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товарах и связанных с ними операциях (P.LS.05.PRC.002)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 (P.LS.05.OPR.004);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 (P.LS.05.OPR.006)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 (P.LS.05.OPR.005)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изменены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изменения (P.LS.05.TRN.003)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(P.LS.05.PRC.003)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(P.LS.05.OPR.007);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(P.LS.05.OPR.009)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 (P.LS.05.OPR.008)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изменения и исключения ранее направленных сведений (P.LS.05.TRN.004)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об отзыве ранее направленных сведений о товарах и связанных с ними операциях (P.LS.05.PRC.004)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направление информации об аннулировании ранее направленных сведений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 и связанных с ними операциях (P.LS.05.OPR.010);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информации об аннулировании ранее направленных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 и связанных с ними операциях (P.LS.05.OPR.012)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аннулировании ранее направленных сведений о товарах и связанных с ними операциях (P.LS.05.OPR.011)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исключены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исключения (P.LS.05.TRN.005)</w:t>
            </w:r>
          </w:p>
        </w:tc>
      </w:tr>
    </w:tbl>
    <w:bookmarkStart w:name="z31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получении сведений </w:t>
      </w:r>
      <w:r>
        <w:br/>
      </w:r>
      <w:r>
        <w:rPr>
          <w:rFonts w:ascii="Times New Roman"/>
          <w:b/>
          <w:i w:val="false"/>
          <w:color w:val="000000"/>
        </w:rPr>
        <w:t>об операциях, предшествующих перемещению товаров, подлежащих прослеживаемости</w:t>
      </w:r>
    </w:p>
    <w:bookmarkEnd w:id="232"/>
    <w:bookmarkStart w:name="z3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получении сведений об операциях, предшествующих перемещению товаров, подлежащих прослеживаемости,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33"/>
    <w:bookmarkStart w:name="z3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Рис. 3.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транзакций общего процесса при получении сведений об операциях, предшествующих перемещению товаров, подлежащих прослеживаемости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2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об операциях, предшествующих перемещению товаров, подлежащих прослеживаемости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об операциях, предшествующих перемещению товаров, подлежащих прослеживаемости (P.LS.05.PRC.005)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сведений о предшествующих операциях (P.LS.05.OPR.013);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предшествующих операциях (P.LS.05.OPR.015)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(P.LS.05.BEN.003):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предшествующих операциях (P.LS.05.OPR.014)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(P.LS.05.BEN.003): сведения представлены;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(P.LS.05.BEN.003):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предшествующих операциях (P.LS.05.TRN.006)</w:t>
            </w:r>
          </w:p>
        </w:tc>
      </w:tr>
    </w:tbl>
    <w:bookmarkStart w:name="z32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2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 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2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 (R.CT.LS.05.001)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 (R.CT.LS.05.001)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изменения и исключения ранее направленных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 (R.CT.LS.05.001)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товарах и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операциях для исключения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 (R.CT.LS.05.001)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операциях, предшествующих перемещению товаров, подлежащих прослеживаемости (R.CT.LS.05.003)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операциях, предшествующих перемещению товаров, подлежащих прослеживаемости (R.CT.LS.05.002)</w:t>
            </w:r>
          </w:p>
        </w:tc>
      </w:tr>
    </w:tbl>
    <w:bookmarkStart w:name="z32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Транзакция общего процесса "Представление сведений о товарах и связанных с ними операциях для включения" (P.LS.05.TRN.002)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Транзакция общего процесса "Представление сведений о товарах и связанных с ними операциях для включения" (P.LS.05.TRN.002)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 5.</w:t>
      </w:r>
    </w:p>
    <w:bookmarkEnd w:id="243"/>
    <w:bookmarkStart w:name="z3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 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транзакции общего процесса "Представление сведений о товарах и связанных с ними операциях для включения" (P.LS.05.TRN.002)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3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товарах и связанных с ними операциях для включения" (P.LS.05.TRN.002)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включения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включены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включения (P.LS.05.MSG.004)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(P.LS.05.MSG.005)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3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"Представление сведений о товарах и связанных с ними операциях для изменения" (P.LS.05.TRN.003)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"Представление сведений о товарах и связанных с ними операциях для изменения" (P.LS.05.TRN.003)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 6.</w:t>
      </w:r>
    </w:p>
    <w:bookmarkEnd w:id="247"/>
    <w:bookmarkStart w:name="z33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транзакции общего процесса "Представление сведений о товарах и связанных с ними операциях для изменения" (P.LS.05.TRN.003)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33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товарах и связанных с ними операциях для изменения" (P.LS.05.TRN.003)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изменены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изменения (P.LS.05.MSG.006)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(P.LS.05.MSG.005)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3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Транзакция общего процесса "Представление сведений о товарах и связанных с ними операциях для изменения и исключения ранее направленных сведений" (P.LS.05.TRN.004)</w:t>
      </w:r>
    </w:p>
    <w:bookmarkEnd w:id="250"/>
    <w:bookmarkStart w:name="z3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Транзакция общего процесса "Представление сведений о товарах и связанных с ними операциях для изменения и исключения ранее направленных сведений" (P.LS.05.TRN.004)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 7.</w:t>
      </w:r>
    </w:p>
    <w:bookmarkEnd w:id="251"/>
    <w:bookmarkStart w:name="z3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 6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транзакции общего процесса "Представление сведений о товарах и связанных с ними операциях для изменения и исключения ранее направленных сведений" (P.LS.05.TRN.004)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34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товарах и связанных с ними операциях для изменения и исключения ранее направленных сведений" (P.LS.05.TRN.004)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изменения и исключения ранее направленных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товарах и связанных с ними операциях и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изменения и исключения ранее направленных сведений (P.LS.05.MSG.007)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(P.LS.05.MSG.005)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4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Транзакция общего процесса "Представление сведений о товарах и связанных с ними операциях для исключения" (P.LS.05.TRN.005)</w:t>
      </w:r>
    </w:p>
    <w:bookmarkEnd w:id="254"/>
    <w:bookmarkStart w:name="z34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Транзакция общего процесса "Представление сведений о товарах и связанных с ними операциях для исключения" (P.LS.05.TRN.005)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 8.</w:t>
      </w:r>
    </w:p>
    <w:bookmarkEnd w:id="255"/>
    <w:bookmarkStart w:name="z345" w:id="256"/>
    <w:p>
      <w:pPr>
        <w:spacing w:after="0"/>
        <w:ind w:left="0"/>
        <w:jc w:val="left"/>
      </w:pP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 7. Схема выполнения транзакции общего процесса "Представление сведений о товарах и связанных с ними операциях для исключения" (P.LS.05.TRN.005)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34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товарах и связанных с ними операциях для исключения" (P.LS.05.TRN.005)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товарах и связанных с ними операциях для исключения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аннулировании ранее направленных сведений о товарах и связанных с ними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(P.LS.05.BEN.002): сведения исключены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связанных с ними операциях для исключения (P.LS.05.MSG.008)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(P.LS.05.MSG.005)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4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Транзакция общего процесса "Получение сведений о предшествующих операциях" (P.LS.05.TRN.006)</w:t>
      </w:r>
    </w:p>
    <w:bookmarkEnd w:id="258"/>
    <w:bookmarkStart w:name="z34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Транзакция общего процесса "Получение сведений о предшествующих операциях" (P.LS.05.TRN.006)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259"/>
    <w:bookmarkStart w:name="z35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 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транзакции общего процесса "Получение сведений о предшествующих операциях" (P.LS.05.TRN.006)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35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 предшествующих операциях" (P.LS.05.TRN.006)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предшествующих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(P.LS.05.BEN.003): сведения представлены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(P.LS.05.BEN.003):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предшествующих операциях (P.LS.05.MSG.009)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предшествующих операциях (P.LS.05.MSG.010)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(P.LS.05.MSG.003)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5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264"/>
    <w:bookmarkStart w:name="z35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</w:t>
      </w:r>
      <w:r>
        <w:rPr>
          <w:rFonts w:ascii="Times New Roman"/>
          <w:b w:val="false"/>
          <w:i w:val="false"/>
          <w:color w:val="000000"/>
          <w:sz w:val="28"/>
        </w:rPr>
        <w:t>в таблице 10.</w:t>
      </w:r>
    </w:p>
    <w:bookmarkEnd w:id="265"/>
    <w:bookmarkStart w:name="z35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35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36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269"/>
    <w:bookmarkStart w:name="z36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включения" (P.LS.05.MSG.004), приведены в таблице 11.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36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включения" (P.LS.05.MSG.004)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1 экземпляр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время" (csdo: Event Date Time) в составе сложного реквизита "Сведения о товарах, подлежащих прослеживаемости, и связанных с оборотом таких товаров операциях"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Traceability Goods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совокупности реквизитов "Регистрационный номер сопроводительного документа" 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не должны соответствовать информации, включенной ранее в национальную систему прослеживаемости получателя информации (респондента)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отправления (назначения)" (ctsdo: Route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вида страны" (атрибут Route Country Kind Code) в составе сложного реквизита "Код страны отправления (назначения)"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Route Country Code), входящему в состав сложного реквизита "Сведения о товарах, подлежащих прослеживаемости, и связанных с оборотом таких товаров операциях" (ctcdo: Traceability Goods Details),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страна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страна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страна транзита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"01"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"02" должно быть установлено для одного экземпляра реквизита "Код вида страны" (атрибут 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"Регистрационный номер сопроводительного документа" (ctcdo: Shipping Doc Id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"AM", то значение реквизита "Номер документа" (csdo: Doc Id) должно соответствовать шаблону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"KG", то значение реквизита "Номер документа" (csdo: Doc Id) должно соответствовать шаблону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"RU", то значение реквизита "Номер документа" (csdo: Doc Id) должно соответствовать шаблону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исходного сопроводительного документа" (ctcdo: Shipping Doc Ref Id Details) и "Дата исходного документа" (ctsdo: Doc Ref Creation Date)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осуществляющем перемещение товаров"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 (csdo: Taxpayer Id) в составе сложного реквизита "Сведения о лице, передающем право владения, пользования и распоряжения товарами" (ctcdo: Ownership Transfer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Address V4 Details), "Идентификатор налогоплательщика"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осуществляющем перемещение товаров" (ctcdo: Shipping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получающем право владения, пользования и распоряжения товарами" (ctcdo: Ownership Receiver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передающем право владения, пользования и распоряжения товарами" (ctcdo: Ownership Transfer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осуществляющем перемещение товаров" (ctcdo: Shipping Business Entity Details) заполнен, то значение реквизита "Код страны" (csdo: Unified Country Code) в составе сложного реквизита "Сведения о лице, осуществляющем перемещение товаров" (ctcdo: Shipping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получающем право владения, пользования и распоряжения товарами" (ctcdo: Ownership Receiver Business Entity Details) заполнен, то значение реквизита "Код страны" (csdo: Unified Country Code) в составе сложного реквизита "Сведения о лице, получающем право владения, пользования и распоряжения товарами" (ctcdo: Ownership Receiver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"Удостоверение личности" (ccdo: Identity Doc V3 Details) заполнен, то реквизит "Код вида документа, удостоверяющего личность" (csdo: Identity Doc Kind Code) в его составе должен содержать кодовое обозначение вида документа, удостоверяющего личность в соответсвтии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53. При этом атрибут "Идентификатор справочника (классификатора)" (атрибут code List Id) должен содержать значение "2053".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 Address V4 Details) должны быть заполнены реквизиты "Код вида адреса"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Code), "Код страны" (csdo:UnifiedCountryCode), "Город" (csdo:CityName) и/или "Населенный пункт" (csdo:SettlementName),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 Address V4 Details) должно соответствовать одному из следующих значений: "1" – адрес регистрации; "2" – 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 Communication Channel 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 на уровне не менее 10-ти знаков кода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номер" (csdo: Object Ordinal) должно быть уникально в рамках 1 экземпляра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"Количество товара"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 атрибут "Единица измерения" (атрибут measurement Unit Code) в его составе должен содержать кодовое обозначение единицы измерения в соответствии со значениями, указанными в классификаторе, идентификатор которого указан в атрибуте "Идентификатор справочника (классификатора)" (атрибут measurement Unit Code List Id) и соответствует значению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"Признак нанесения контрольных (идентификационных) знаков после выпуска товаров" (ctsdo: C I M Marking​Code) в его составе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"Количество контрольных (идентификационных) знаков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Quantity)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контрольных (идентификационных) знаках" (ctcdo: C I M Info Details) должен быть заполнен хотя бы 1 из реквизитов: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"Перечень идентификационных номеров (идентификаторов) контрольных (идентификационных) знаков" (ctcdo:CIMListDetails); "Диапазон идентификационных номеров (идентификаторов) контрольных (идентификационных) знаков" (ctcdo:CIMRangeDetails)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должен быть заполнен "Вид агрегации упаковки" (ctsdo: Aggregation Kind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"Вид агрегации упаковки"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Aggregation Kind Code) в составе реквизита "Сведения об идентификации маркированного товара"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(ctcdo:IdentificationMeansInfoDetails) заполнен, то его значение должно соответствовать одному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предназначено для нанесения на товар, индивидуальную или потребительскую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предназначено для нанесения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предназначено для нанесения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агрегации упаковки" (ctsdo: Aggregation Kind Code) в составе реквизита "Сведения об идентификации маркированного товара" (ctcdo: Identification Means Info Details) заполнен, то должен быть реквизит "Перечень средств идентификации, нанесенных на товарную единицу, подлежащую прослеживаемости" (ctcdo: Traceability Goods Identification Means List Details) и (или) реквизит "Диапазон значений средств идентификации" (ctcdo: Identification Means Range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реквизит "Код вида средства идентификации"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 в составе реквизита "Средство идентификации" (ctcdo: Identification Means Item Details) должен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по единому реестру средств идентификации" (ctcdo: Identification Means Registry Id Details) и реквизит в составе реквизита "Средство идентификации" (ctcdo: Identification Means Item 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"Элемент данных средства идентификации" (ctcdo: Identification Means Data Unit Details) в его составе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формирования экземпляров реквизита "Элемент данных средства идентификации" (ctcdo: Identification Means Data Unit 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"Средство идентификации"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Item Details), входящего в состав реквизита "Перечень средств идентификации, нанесенных на товарную единицу, подлежащую прослеживаемости" (ctcdo: Traceability Goods Identification Means List Details),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реквизиты "Код вида средства идентификации" (ctsdo: Identification Means Kind Code) в составе реквизита "Первый номер диапазона значений средств идентификации" (ctcdo: First Identification Means Item Details) и в составе реквизита "Последний номер диапазона значений средств идентификации" (ctcdo: Last Identification Means Item Details) должны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по единому реестру средств идентификации" (ctcdo: Identification Means Registry Id Details) в составе реквизита "Первый номер диапазона значений средств идентификации"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 First Identification Means Item Details) и реквизита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количество экземпляров реквизита "Элемент данных средства идентификации" (ctcdo: Identification Means Data Unit Details)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"Диапазон значений средств идентификации" (ctcdo: Identification Means Range Details) правила формирования экземпляров реквизита "Элемент данных средства идентификации" (ctcdo: Identification Means Data Unit Details)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реквизитов "Первый номер диапазона значений средств идентификации" (ctcdo: First Identification Meansm Item Details) и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порядковом номере товара в соответствии с таможенным документом"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отправления" (ctcdo: Departure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назначения" (ctcdo: Destination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"Код валюты" (атрибут currency Code) в составе реквизита "Стоимость товара" (ctsdo: Goods Currency Amount) должен содержать кодовое обозначение валюты в соответствии со значениями, указанными в классификаторе валют, а атрибут "Идентификатор справочника (классификатора)" (атрибут measurement Unit Code List Id)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"Масса брутто" (csdo: Unified Gross Mass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"Количество товара" (ctsdo: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прослеживаемости"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Traceability Commodity Indicator Code) заполнен, то его значение должно соответствовать значению: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происхождения" (ctcdo: Origin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 - члена Евразийского экономического союза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настоящего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"Пункт маршрута" (ccdo: Route Point V2 Details) заполнен, то в его составе должны быть заполнены реквизиты "Код вида пункта маршрута" (csdo: Route Point Kind Code),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"Адрес" (ccdo: Object Address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пункта маршрута" (csdo: Route Point Kind Code) в составе сложного реквизита "Пункт маршрута" (ccdo: Route Point V2 Details) запонен, то он должен содержать одно из следующих значений: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пункт переадресации</w:t>
            </w:r>
          </w:p>
        </w:tc>
      </w:tr>
    </w:tbl>
    <w:bookmarkStart w:name="z4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изменения" (P.LS.05.MSG.006), приведены в таблице 12.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41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изменения" (P.LS.05.MSG.006)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1 экземпляр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реквзит "Дата и время" (csdo: Event Date Time) в составе сложного реквизита "Сведения о товарах, подлежащих прослеживаемости, и связанных с оборотом таких товаров операциях" (ctcdo: Traceability Goods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системе прослеживаемости уполномоченного органа, получающего сведения, должна содержаться запись, не имеющая статуса аннулированной или отозванной, в которой значения совокупности реквизитов "Регистрационный номер сопроводительного документа" (ctcdo: Shipping Doc Id Details), "Дата документа"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совпадают со значениями совокупности реквизитов "Регистрационный номер сопроводительного документа" 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в передаваемом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отправления (назначения)" (ctsdo: Route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вида страны" (атрибут Route Country Kind Code) в составе сложного реквизита "Код страны отправления (назначения)"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Route Country Code), входящему в состав сложного реквизита "Сведения о товарах, подлежащих прослеживаемости, и связанных с оборотом таких товаров операциях" (ctcdo: Traceability Goods Details),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страна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страна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страна транзита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"01"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"02"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"Регистрационный номер сопроводительного документа" (ctcdo: Shipping Doc Id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"AM", то значение реквизита "Номер документа" (csdo: Doc Id) должно соответствовать шаблону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Country​Code) в составе сложного реквизита "Регистрационный номер сопроводительного документа" (ctcdo: Shipping Doc Id Details) соответствует знаяению "KG", то значение реквизита "Номер документа" (csdo: Doc Id) должно соответствовать шаблону 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"RU", то значение реквизита "Номер документа" (csdo: Doc Id) должно соответствовать шаблону 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исходного сопроводительного документа" (ctcdo: Shipping Doc Ref Id Details) и "Дата исходного документа" (ctsdo: Doc Ref Creation Date)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осуществляющем перемещение товаров"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"Код страны" (csdo: Unified Country Code), "Наименование хозяйствующего субъекта" (csdo: Business Entity Name), "Адрес"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 Address V4 Details), "Идентификатор налогоплательщика"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передающем право владения, пользования и распоряжения товарами" (ctcdo: Ownership Transfer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осуществляющем перемещение товаров" (ctcdo: Shipping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получающем право владения, пользования и распоряжения товарами" (ctcdo: Ownership Receiver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передающем право владения, пользования и распоряжения товарами" (ctcdo: Ownership Transfer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осуществляющем перемещение товаров" (ctcdo: Shipping Business Entity Details) заполнен, то значение реквизита "Код страны" (csdo: Unified Country Code) в составе сложного реквизита "Сведения о лице, осуществляющем перемещение товаров" (ctcdo: Shipping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получающем право владения, пользования и распоряжения товарами" (ctcdo: Ownership Receiver Business Entity Details) заполнен, то значение реквизита "Код страны" (csdo: Unified Country Code) в составе сложного реквизита "Сведения о лице, получающем право владения, пользования и распоряжения товарами" (ctcdo: Ownership Receiver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"Удостоверение личности" (ccdo: Identity Doc V3 Details) заполнен, то реквизит "Код вида документа, удостоверяющего личность" (csdo: Identity Doc Kind Code) в его составе должен содержать кодовое обозначение вида документа, удостоверяющего личность в соответсвтии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53. При этом атрибут "Идентификатор справочника (классификатора)" (атрибут code List Id) должен содержать значение "2053".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 Address V4 Details) должны быть заполнены реквизиты "Код вида адреса" (csdo: Address Kind Code), "Код страны" (csdo:UnifiedCountryCode), "Город" (csdo:CityName) и/или "Населенный пункт" (csdo:SettlementName),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 Address V4 Details) должно соответствовать одному из следующих значений: "1" – адрес регистрации; "2" – 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 Communication Channel 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"AO" – 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 на уровне не менее 10-ти знаков кода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номер" (csdo: Object Ordinal) должно быть уникально в рамках 1 экземпляра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"Количество товара"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 атрибут "Единица измерения" (атрибут measurement Unit Code) в его составе должен содержать кодовое обозначение единицы измерения в соответствии со значениями, указанными в классификаторе, идентификатор которого указан в атрибуте "Идентификатор справочника (классификатора)" (атрибут measurement Unit Code List Id) и соответствует значению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"Признак нанесения контрольных (идентификационных) знаков после выпуска товаров" (ctsdo: C I M Marking Code) в его составе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"Количество контрольных (идентификационных) знаков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Quantity)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контрольных (идентификационных) знаках" (ctcdo: C I M Info Details) должен быть заполнен хотя бы 1 из реквизитов: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"Перечень идентификационных номеров (идентификаторов) контрольных (идентификационных) знаков" (ctcdo:CIMListDetails); "Диапазон идентификационных номеров (идентификаторов) контрольных (идентификационных) знаков" (ctcdo:CIMRangeDetails)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должен быть заполнен "Вид агрегации упаковки" (ctsdo: Aggregation Kind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"Вид агрегации упаковки"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Aggregation Kind Code) в составе реквизита "Сведения об идентификации маркированного товара"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(ctcdo:IdentificationMeansInfoDetails) заполнен, то его значение должно соответствовать одному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предназначено для нанесения на товар, индивидуальную или потребительскую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предназначено для нанесения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предназначено для нанесения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агрегации упаковки" (ctsdo: Aggregation Kind Code) в составе реквизита "Сведения об идентификации маркированного товара" (ctcdo: Identification Means Info Details) заполнен, то должен быть реквизит "Перечень средств идентификации, нанесенных на товарную единицу, подлежащую прослеживаемости" (ctcdo: Traceability Goods Identification Means List Details) и (или) реквизит "Диапазон значений средств идентификации" (ctcdo: Identification Means Range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реквизит "Код вида средства идентификации" (ctsdo: Identification Means Kind Code) в составе реквизита "Средство идентификации" (ctcdo: Identification Means Item Details) должен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по единому реестру средств идентификации" (ctcdo: Identification Means Registry Id Details) и реквизит в составе реквизита "Средство идентификации" (ctcdo: Identification Means Item 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"Элемент данных средства идентификации" (ctcdo: Identification Means Data Unit Details) в его составе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формирования экземпляров реквизита "Элемент данных средства идентификации" (ctcdo: Identification Means Data Unit 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"Средство идентификации" (ctcdo: Identification Means Item Details), входящего в состав реквизита "Перечень средств идентификации, нанесенных на товарную единицу, подлежащую прослеживаемости" (ctcdo: Traceability Goods Identification Means List Details),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реквизиты "Код вида средства идентификации" (ctsdo: Identification Means Kind Code) в составе реквизита "Первый номер диапазона значений средств идентификации" (ctcdo: First Identification Means Item Details) и в составе реквизита "Последний номер диапазона значений средств идентификации" (ctcdo: Last Identification Means Item Details) должны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по единому реестру средств идентификации" (ctcdo: Identification Means Registry Id Details) в составе реквизита "Первый номер диапазона значений средств идентификации"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 First Identification Means Item Details) и реквизита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количество экземпляров реквизита "Элемент данных средства идентификации" (ctcdo: Identification Means Data Unit Details)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"Диапазон значений средств идентификации" (ctcdo: Identification Means Range Details) правила формирования экземпляров реквизита "Элемент данных средства идентификации" (ctcdo: Identification Means Data Unit Details)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порядковом номере товара в соответствии с таможенным документом"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отправления" (ctcdo: Departure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назначения" (ctcdo: Destination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"Код валюты" (атрибут currency Code) в составе реквизита "Стоимость товара" (ctsdo: Goods Currency Amount) должен содержать кодовое обозначение валюты в соответствии со значениями, указанными в классификаторе валют, а атрибут "Идентификатор справочника (классификатора)" (атрибут measurement Unit Code List Id)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"Масса брутто" (csdo: Unified Gross Mass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"Количество товара" (ctsdo: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прослеживаемости"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Traceability Commodity Indicator Code) заполнен, то его значение должно соответствовать значению: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происхождения" (ctcdo: Origin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 - члена Евразийского экономического союза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настоящего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"Пункт маршрута" (ccdo: Route Point V2 Details) заполнен, то в его составе должны быть заполнены реквизиты "Код вида пункта маршрута" (csdo: Route Point Kind Code),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"Адрес" (ccdo: Object Address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пункта маршрута" (csdo: Route Point Kind Code) в составе сложного реквизита "Пункт маршрута" (ccdo: Route Point V2​Details) запонен, то он должен содержать одно из следующих значений: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пункт переадресации</w:t>
            </w:r>
          </w:p>
        </w:tc>
      </w:tr>
    </w:tbl>
    <w:bookmarkStart w:name="z4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изменения и исключения ранее направленных сведений" (P.LS.05.MSG.007), приведены в таблице 13.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46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изменения и исключения ранее направленных сведений" (P.LS.05.MSG.007)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1 экземпляр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реквзит "Дата и время" (csdo: Event Date Time) в составе сложного реквизита "Сведения о товарах, подлежащих прослеживаемости, и связанных с оборотом таких товаров операциях" (ctcdo: Traceability Goods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исходного сопроводительного документа" (ctcdo: Shipping Docm Ref Id Details), "Дата исходного документа" (ctsdo: Doc Ref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системе прослеживаемости уполномоченного органа, получающего сведения, должна содержаться запись, не имеющая статус аннулированной или отозванной, в которой значения совокупности реквизитов "Регистрационный номер сопроводительного документа"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совпадают со значениями совокупности реквизитов "Регистрационный номер исходного сопроводительного документа" (ctcdo: Shipping Doc Ref Id Details), "Дата исходного документа" (ctsdo: Doc Ref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в передаваемом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совокупности реквизитов "Регистрационный номер сопроводительного документа" 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не должны соответствовать информации, включенной ранее в национальную систему прослеживаемости получателя информации (респондента)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отправления (назначения)" (ctsdo: Route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вида страны" (атрибут Route Country Kind Code) в составе сложного реквизита "Код страны отправления (назначения)"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Route Country Code), входящему в состав сложного реквизита "Сведения о товарах, подлежащих прослеживаемости, и связанных с оборотом таких товаров операциях" (ctcdo: Traceability Goods Details),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страна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страна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страна транзита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"01"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"02"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"Регистрационный номер сопроводительного документа" (ctcdo: Shipping Doc Id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"AM", то значение реквизита "Номер документа" (csdo: Doc Id) должно соответствовать шаблону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"KG", то значение реквизита "Номер документа" (csdo: Doc Id) должно соответствовать шаблону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"RU", то значение реквизита "Номер документа" (csdo: Doc Id) должно соответствовать шаблону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исходного сопроводительного документа" (ctcdo: Shipping Doc Ref Id Details) и "Дата исходного документа" (ctsdo: Doc Ref Creation Date)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осуществляющем перемещение товаров"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"Код страны" (csdo: Unified Country Code), "Наименование хозяйствующего субъекта" (csdo: Business Entity Name), "Адрес"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 Address V4 Details), "Идентификатор налогоплательщика"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передающем право владения, пользования и распоряжения товарами" (ctcdo: Ownership Transfer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осуществляющем перемещение товаров" (ctcdo: Shipping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 в составе сложного реквизита "Сведения о лице, получающем право владения, пользования и распоряжения товарами" (ctcdo: Ownership Receiver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передающем право владения, пользования и распоряжения товарами" (ctcdo: Ownership Transfer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осуществляющем перемещение товаров" (ctcdo: Shipping Business Entity Details) заполнен, то значение реквизита "Код страны" (csdo: Unified Country Code) в составе сложного реквизита "Сведения о лице, осуществляющем перемещение товаров" (ctcdo: Shipping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получающем право владения, пользования и распоряжения товарами" (ctcdo: Ownership Receiver Business Entity Details) заполнен, то значение реквизита "Код страны" (csdo: Unified Country Code) в составе сложного реквизита "Сведения о лице, получающем право владения, пользования и распоряжения товарами" (ctcdo: Ownership Receiver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"Удостоверение личности" (ccdo: Identity Doc V3 Details) заполнен, то реквизит "Код вида документа, удостоверяющего личность" (csdo: Identity Doc Kind Code) в его составе должен содержать кодовое обозначение вида документа, удостоверяющего личность в соответсвтии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53. При этом атрибут "Идентификатор справочника (классификатора)" (атрибут code List Id) должен содержать значение "2053".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 Address V4 Details) должны быть заполнены реквизиты "Код вида адреса"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Code), "Код страны" (csdo:UnifiedCountryCode), "Город" (csdo:CityName) и/или "Населенный пункт" (csdo:SettlementName),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 Address V4 Details) должно соответствовать одному из следующих значений:"1" – адрес регистрации; "2" – 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 Communication Channel Code) в составе сложного реквизита "Контактный реквизит" (ccdo:CommunicationDetails) заполнен, то его значение должно соответствовать одному из следующих значений: "AO" – адрес сайта в информационно-телекоммуникационной сети "Интернет";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 на уровне не менее 10-ти знаков кода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номер" (csdo: Object Ordinal) должно быть уникально в рамках 1 экземпляра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"Количество товара"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 атрибут "Единица измерения" (атрибут measurement Unit Code) в его составе должен содержать кодовое обозначение единицы измерения в соответствии со значениями, указанными в классификаторе, идентификатор которого указан в атрибуте "Идентификатор справочника (классификатора)" (атрибут measurement Unit Code List Id) и соответствует значению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"Признак нанесения контрольных (идентификационных) знаков после выпуска товаров" (ctsdo: C I M Marking Code) в его составе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"Количество контрольных (идентификационных) знаков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Quantity)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контрольных (идентификационных) знаках" (ctcdo: C I M Info Details) должен быть заполнен хотя бы 1 из реквизитов: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"Перечень идентификационных номеров (идентификаторов) контрольных (идентификационных) знаков" (ctcdo:CIMListDetails); "Диапазон идентификационных номеров (идентификаторов) контрольных (идентификационных) знаков" (ctcdo:CIMRangeDetails)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должен быть заполнен "Вид агрегации упаковки" (ctsdo: Aggregation Kind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"Вид агрегации упаковки"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Aggregation Kind Code) в составе реквизита "Сведения об идентификации маркированного товара"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(ctcdo:IdentificationMeansInfoDetails) заполнен, то его значение должно соответствовать одному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предназначено для нанесения на товар, индивидуальную или потребительскую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предназначено для нанесения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предназначено для нанесения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агрегации упаковки" (ctsdo: Aggregation Kind Code) в составе реквизита "Сведения об идентификации маркированного товара" (ctcdo: Identification Means Info Details) заполнен, то должен быть реквизит "Перечень средств идентификации, нанесенных на товарную единицу, подлежащую прослеживаемости" (ctcdo: Traceability Goods Identification Means List Details) и (или) реквизит "Диапазон значений средств идентификации" (ctcdo: Identification Means Range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реквизит "Код вида средства идентификации" (ctsdo: Identification Means Kind Code) в составе реквизита "Средство идентификации" (ctcdo: Identification Means Item Details) должен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по единому реестру средств идентификации" (ctcdo: Identification Means Registry Id Details) и реквизит в составе реквизита "Средство идентификации" (ctcdo: Identification Means Item 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"Элемент данных средства идентификации" (ctcdo: Identification Means Data Unit Details) в его составе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формирования экземпляров реквизита "Элемент данных средства идентификации" (ctcdo: Identification Means Data Unit 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"Средство идентификации"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Item Details), входящего в состав реквизита "Перечень средств идентификации, нанесенных на товарную единицу, подлежащую прослеживаемости" (ctcdo: Traceability Goods Identification Means List Details),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реквизиты "Код вида средства идентификации" (ctsdo: Identification Means Kind Code) в составе реквизита "Первый номер диапазона значений средств идентификации" (ctcdo: First Identification Means Item Details) и в составе реквизита "Последний номер диапазона значений средств идентификации" (ctcdo: Last Identification Means Item Details) должны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по единому реестру средств идентификации" (ctcdo: Identification Means Registry Id Details) в составе реквизита "Первый номер диапазона значений средств идентификации"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 First Identification Means Item Details) и реквизита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количество экземпляров реквизита "Элемент данных средства идентификации" (ctcdo: Identification Means Data Unit Details)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"Диапазон значений средств идентификации" (ctcdo: Identification Means Range Details) правила формирования экземпляров реквизита "Элемент данных средства идентификации" (ctcdo: Identification Means Data Unit Details)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порядковом номере товара в соответствии с таможенным документом"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отправления" (ctcdo: Departure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назначения" (ctcdo: Destination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"Код валюты" (атрибут currency Code) в составе реквизита "Стоимость товара" (ctsdo: Goods Currency Amount) должен содержать кодовое обозначение валюты в соответствии со значениями, указанными в классификаторе валют, а атрибут "Идентификатор справочника (классификатора)" (атрибут measurement Unit Code List Id)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"Масса брутто" (csdo: Unified Gross Mass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"Количество товара" (ctsdo: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прослеживаемости"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Traceability Commodity Indicator Code) заполнен, то его значение должно соответствовать значению: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происхождения" (ctcdo: Origin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 - члена Евразийского экономического союза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настоящего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маршрута" (ccdo: Route Point V2 Details) заполнен, то в его составе должны быть заполнены реквизиты "Код вида пункта маршрута" (csdo: Route Point Kind Code), "Адрес" (ccdo: Object Address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пункта маршрута" (csdo: Route Point Kind Code)  в составе сложного реквизита "Пункт маршрута" (ccdo: Route Point V2 Details) запонен, то он должен содержать одно из следующих значений: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пункт переадресации</w:t>
            </w:r>
          </w:p>
        </w:tc>
      </w:tr>
    </w:tbl>
    <w:bookmarkStart w:name="z52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исключения" (P.LS.05.MSG.008), приведены в таблице 14.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52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товарах, подлежащих прослеживаемости, и связанных с оборотом таких товаров операциях" (R.CT.LS.05.001), передаваемых в сообщении "Сведения о товарах и связанных с ними операциях для исключения" (P.LS.05.MSG.008)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1 экземпляр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реквзит "Дата и время" (csdo: Event Date Time) в составе сложного реквизита "Сведения о товарах, подлежащих прослеживаемости, и связанных с оборотом таких товаров операциях" (ctcdo: Traceability Goods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системе прослеживаемости уполномоченного органа, получающего сведения, должна содержаться запись, не имеющая статуса аннулированной или отозванной, в которой значения совокупности реквизитов "Регистрационный номер сопроводительного документа" 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совпадают со значениями совокупности реквизитов "Регистрационный номер сопроводительного документа" (ctcdo: Shipping Doc Id Details), "Дата документа" (csdo: Doc Creation Date) в составе сложного реквизита "Сведения о товарах, подлежащих прослеживаемости, и связанных с оборотом таких товаров операциях" (ctcdo: Traceability Goods Details) в передаваемом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системе прослеживаемости уполномоченного органа, получающего сведения, должна содержаться запись, не имеющая статуса аннулированной или отозванной, в которой значения совокупности реквизитов в составе сложного реквизита "Сведения о товарах, подлежащих прослеживаемости, и связанных с оборотом таких товаров операциях" (ctcdo: Traceability Goods Details) совпадают со значениями совокупности реквизитов составе сложного реквизита "Сведения о товарах, подлежащих прослеживаемости, и связанных с оборотом таких товаров операциях" (ctcdo: Traceability Goods Details) в передаваемом сообщении, за исключением реквизита "Дата и время" (csdo: Event Date 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отправления (назначения)" (ctsdo: Route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вида страны" (атрибут Route Country Kind Code) в составе сложного реквизита "Код страны отправления (назначения)"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Route Country Code), входящему в состав сложного реквизита "Сведения о товарах, подлежащих прослеживаемости, и связанных с оборотом таких товаров операциях" (ctcdo: Traceability Goods Details),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страна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страна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страна транзита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"01"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"02" должно быть установлено для одного экземпляра реквизита "Код вида страны" (атрибут Route Country Kind Code) в составе сложного реквизита "Код страны отправления (назначения)" (ctsdo: Route Country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"Регистрационный номер сопроводительного документа" (ctcdo: Shipping Doc Id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"AM", то значение реквизита "Номер документа" (csdo: Doc Id) должно соответствовать шаблону 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"KG", то значение реквизита "Номер документа" (csdo: Doc Id) должно соответствовать шаблону 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"RU", то значение реквизита "Номер документа" (csdo: Doc Id) должно соответствовать шаблону 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исходного сопроводительного документа" (ctcdo: Shipping Doc Ref Id Details) и "Дата исходного документа" (ctsdo: Doc Ref Creation Date)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осуществляющем перемещение товаров"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 (csdo: Taxpayer Id) в составе сложного реквизита "Сведения о лице, передающем право владения, пользования и распоряжения товарами" (ctcdo: Ownership Transfer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 (csdo: Taxpayer Id) в составе сложного реквизита "Сведения о лице, осуществляющем перемещение товаров" (ctcdo: Shipping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 Unified Country Code), "Наименование хозяйствующего субъекта" (csdo: Business Entity Name), "Адрес" (ccdo: Address V4 Details), "Идентификатор налогоплательщика" (csdo: Taxpayer Id) в составе сложного реквизита "Сведения о лице, получающем право владения, пользования и распоряжения товарами" (ctcdo: Ownership Receiver Business Entity 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передающем право владения, пользования и распоряжения товарами" (ctcdo: Ownership Transfer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осуществляющем перемещение товаров" (ctcdo: Shipping Business Entity Details) заполнен, то значение реквизита "Код страны" (csdo: Unified Country Code) в составе сложного реквизита "Сведения о лице, осуществляющем перемещение товаров" (ctcdo: Shipping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получающем право владения, пользования и распоряжения товарами" (ctcdo: Ownership Receiver Business Entity Details) заполнен, то значение реквизита "Код страны" (csdo: Unified Country Code) в составе сложного реквизита "Сведения о лице, получающем право владения, пользования и распоряжения товарами" (ctcdo: Ownership Receiver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"Удостоверение личности" (ccdo: Identity Doc V3 Details) заполнен, то реквизит "Код вида документа, удостоверяющего личность" (csdo: Identity Doc Kind Code) в его составе должен содержать кодовое обозначение вида документа, удостоверяющего личность в соответсвтии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53. При этом атрибут "Идентификатор справочника (классификатора)" (атрибут code List Id) должен содержать значение "2053".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 Address V4 Details) должны быть заполнены реквизиты "Код вида адреса" (csdo: Address Kind Code), "Код страны" (csdo:UnifiedCountryCode), "Город" (csdo:CityName) и/или "Населенный пункт" (csdo:SettlementName),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 Address V4 Details)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 – 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 Communication Channel 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"AO" – 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 на уровне не менее 10-ти знаков кода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номер" (csdo: Object Ordinal) должно быть уникально в рамках 1 экземпляра реквизита "Сведения о товарах, подлежащих прослеживаемости, и связанных с оборотом таких товаров операциях" (ctcdo: Traceability Goods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"Количество товара" (ctsdo: Commodity Measure) атрибут "Единица измерения" (атрибут measurement Unit Code) в его составе должен содержать кодовое обозначение единицы измерения в соответствии со значениями, указанными в классификаторе, идентификатор которого указан в атрибуте "Идентификатор справочника (классификатора)" (атрибут measurement Unit Code List Id) и соответствует значению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"Признак нанесения контрольных (идентификационных) знаков после выпуска товаров" (ctsdo: C I M Marking Code) в его составе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"Количество контрольных (идентификационных) знаков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Quantity)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контрольных (идентификационных) знаках" (ctcdo: C I M Info Details) должен быть заполнен хотя бы 1 из реквизитов: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"Перечень идентификационных номеров (идентификаторов) контрольных (идентификационных) знаков" (ctcdo:CIMListDetails); "Диапазон идентификационных номеров (идентификаторов) контрольных (идентификационных) знаков" (ctcdo:CIMRangeDetails)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должен быть заполнен "Вид агрегации упаковки" (ctsdo: Aggregation Kind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"Вид агрегации упаковки" (ctsdo: Aggregation Kind Code) в составе реквизита "Сведения об идентификации маркированного товара" (ctcdo:IdentificationMeansInfoDetails) заполнен, то его значение должно соответствовать одному из значений: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предназначено для нанесения на товар, индивидуальную или потребительскую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предназначено для нанесения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предназначено для нанесения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агрегации упаковки" (ctsdo: Aggregation Kind Code) в составе реквизита "Сведения об идентификации маркированного товара" (ctcdo: Identification Means Info Details) заполнен, то должен быть реквизит "Перечень средств идентификации, нанесенных на товарную единицу, подлежащую прослеживаемости" (ctcdo: Traceability Goods Identification Means List Details) и (или) реквизит "Диапазон значений средств идентификации" (ctcdo: Identification Means Range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реквизит "Код вида средства идентификации" (ctsdo: Identification Means Kind Code) в составе реквизита "Средство идентификации" (ctcdo: Identification Means Item Details) должен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по единому реестру средств идентификации" (ctcdo: Identification Means Registry Id Details) и реквизит в составе реквизита "Средство идентификации" (ctcdo: Identification Means Item 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"Элемент данных средства идентификации" (ctcdo: Identification Means Data Unit Details) в его составе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формирования экземпляров реквизита "Элемент данных средства идентификации" (ctcdo: Identification Means Data Unit 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"Средство идентификации" (ctcdo: Identification Means Item Details), входящего в состав реквизита "Перечень средств идентификации, нанесенных на товарную единицу, подлежащую прослеживаемости" (ctcdo: Traceability Goods Identification Means List Details),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реквизиты "Код вида средства идентификации" (ctsdo: Identification Means Kind Code) в составе реквизита "Первый номер диапазона значений средств идентификации" (ctcdo: First Identification Means Item Details) и в составе реквизита "Последний номер диапазона значений средств идентификации" (ctcdo: Last Identification Means Item Details) должны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по единому реестру средств идентификации" (ctcdo: Identification Means Registry Id Details) в составе реквизита "Первый номер диапазона значений средств идентификации"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 First Identification Means Item Details) и реквизита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количество экземпляров реквизита "Элемент данных средства идентификации" (ctcdo: Identification Means Data Unit Details)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"Диапазон значений средств идентификации" (ctcdo: Identification Means Range Details) правила формирования экземпляров реквизита "Элемент данных средства идентификации" (ctcdo: Identification Means Data Unit Details)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порядковом номере товара в соответствии с таможенным документом"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отправления" (ctcdo: Departure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назначения" (ctcdo: Destination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"Код валюты" (атрибут currency Code) в составе реквизита "Стоимость товара" (ctsdo: Goods Currency Amount) должен содержать кодовое обозначение валюты в соответствии со значениями, указанными в классификаторе валют, а атрибут "Идентификатор справочника (классификатора)" (атрибут measurement Unit Code List Id)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"Масса брутто" (csdo: Unified Gross Mass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"Количество товара" (ctsdo: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прослеживаемости"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 Traceability Commodity Indicator Code) заполнен, то его значение должно соответствовать значению: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происхождения" (ctcdo: Origin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 - члена Евразийского экономического союза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настоящего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"Пункт маршрута" (ccdo: Route Point V2 Details) заполнен, то в его составе должны быть заполнены реквизиты "Код вида пункта маршрута" (csdo: Route Point Kind Code),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"Адрес" (ccdo: Object Address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пункта маршрута" (csdo: Route Point Kind Code)  в составе сложного реквизита "Пункт маршрута" (ccdo: Route Point V2 Details) запонен, то он должен содержать одно из следующих значений: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пункт переадресации</w:t>
            </w:r>
          </w:p>
        </w:tc>
      </w:tr>
    </w:tbl>
    <w:bookmarkStart w:name="z56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Требования к заполнению реквизитов электронных документов (сведений) "Запрос сведений об операциях, предшествующих перемещению товаров, подлежащих прослеживаемости" (R.CT.LS.05.003), передаваемых в сообщении "Запрос сведений о предшествующих операциях" (P.LS.05.MSG.009), приведены в таблице 15.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56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об операциях, предшествующих перемещению товаров, подлежащих прослеживаемости" (R.CT.LS.05.003), передаваемых в сообщении "Запрос сведений о предшествующих операциях" (P.LS.05.MSG.009)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отправления (назначения)" (ctsdo: Route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"2021", атрибут "Код вида страны" (атрибут Route Country Kind Code) в его составе должен содержать значение "01" – страна отправления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 в состав ресурсов единой системы нормативно-справочной информации Союза реквизит "Идентификатор уполномоченного органа государства-члена" (csdo: Authority Id) в составе сложного реквизита "Уполномоченный орган государства-члена" (ccdo: Unified Authority Details) заполняется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уполномоченного органа" (csdo: Authority Name) в составе сложного реквизита "Уполномоченный орган государства-члена" (ccdo: Unified Authority Details) должен быть заполнен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 Unified Country Code) в составе сложного реквизита "Уполномоченный орган государства-члена" (ctcdo: Authority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"Роль участника" (ctcdo: Party Role Details) реквизит "Код роли участника" (ctsdo: Party Role Code) в его составе должен содержать одно из следующих значений: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уполномоченный орган, представляющий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уполномоченный орган, запрашивающий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(атрибут code List Id) в составе реквизита "Код роли участника"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Party Role Code) должен содержать значение "P.LS.05.TCLS.001"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реквизита "Код роли участника" (ctsdo: Party Role Code) в первом и втором экземплярах реквизита "Уполномоченный орган государства-члена" (ctcdo: Authority Details) не должны совпадать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реквизита "Код страны" (csdo: Unified Country Code) в первом и втором экземплярах реквизита "Уполномоченный орган государства-члена" (ctcdo: Authority Details) не должны совпадать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документе "Запрос сведений об операциях, предшествующих перемещению товаров, подлежащих прослеживаемости" (R.CT.LS.05.003) должен быть заполнен один из следующих реквизитов: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сопроводительного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 Shipping Doc Id 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порядковом номере товара в соответствии с таможенным документом" (ctcdo: Commodity Ordinal Customs Document 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"Документ" (ccdo: Doc V4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"Регистрационный номер сопроводительного документа" (ctcdo: Shipping Doc Id Details) реквизит "Код страны" (csdo: Unified Country Code) в его составе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 и значение реквизита "Код страны" (csdo: Unified Country Code) в его составе соответствует знаяению "AM", то значение реквизита "Номер документа" (csdo: Doc Id) должно соответствовать шаблону 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 и значение реквизита "Код страны" (csdo: Unified Country Code) в его составе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 и значение реквизита "Код страны" (csdo: Unified Country Code) в его составе соответствует знаяению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 и значение реквизита "Код страны" (csdo: Unified Country Code) в его составе соответствует знаяению "KG", то значение реквизита "Номер документа" (csdo: Doc Id) должно соответствовать шаблону 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 и значение реквизита "Код страны" (csdo: Unified Country Code) в его составе соответствует знаяению "RU", то значение реквизита "Номер документа" (csdo: Doc Id) должно соответствовать шаблону 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"Регистрационный номер сопроводительного документа" (ctcdo: Shipping Doc Id Details) заполнен, то реквизиты "Дата документа" (csdo: Doc Creation Date), "Порядковый номер" (csdo: Object Ordinal)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"Сведения о порядковом номере товара в соответствии с таможенным документом" 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(атрибут code List Id) в составе реквизита "Код вида документа" 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государства-члена Евразийского экономического союза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"Документ" (ccdo: Doc V4 Details) заполнен, то реквизиты "Дата документа" (csdo: Doc Creation Date), "Номер документа" (csdo: Doc Id) в его составе должны быть заполнены</w:t>
            </w:r>
          </w:p>
        </w:tc>
      </w:tr>
    </w:tbl>
    <w:bookmarkStart w:name="z5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Требования к заполнению реквизитов электронных документов (сведений) "Сведения об операциях, предшествующих перемещению товаров, подлежащих прослеживаемости" (R.CT.LS.05.002), передаваемых в сообщении "Сведения о предшествующих операциях" (P.LS.05.MSG.010), приведены в таблице 16.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5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операциях, предшествующих перемещению товаров, подлежащих прослеживаемости" (R.CT.LS.05.002), передаваемых в сообщении "Сведения о предшествующих операциях" (P.LS.05.MSG.010)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исходного электронного документа (сведений)" (csdo: E Doc Ref Id) должен быть заполнен и содержать значение "Идентификатор электронного документа (сведений)" (csdo: E Doc Id), указанный в электронном документе (сведениях) "Запрос сведений об операциях, предшествующих перемещению товаров, подлежащих прослеживаемости" (R.CT.LS.05.003), передаваемый в сообщении "Запрос сведений о предшествующих операциях" (P.LS.05.MSG.009), полученном респондентом (далее – запрос)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Союза, органов государственной власти и управления государств-членов Евразийского экономического союза, а также уполномоченных ими организаций в реестр нормативно-справочной информации Союза реквизит "Идентификатор уполномоченного органа государства-члена" (csdo: Authority Id) в составе сложного реквизита "Уполномоченный орган государства-члена" (ccdo: Unified Authority Details) заполняется обязательно,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 Unified Country Code) в составе сложного реквизита "Уполномоченный орган государства-члена" (ccdo: Unified Authority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органа" (csdo: Authority Name) в составе сложного реквизита "Уполномоченный орган государства-члена" (ccdo: Unified Authority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экземпляре реквизита "Сведения об операции, предшествующей перемещению товаров" (ctcdo: Traceability Goods Operation Details) должен быть заполнен хотя бы 1 из следующих реквизитов: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номер сопроводительного документа" (ctcdo: Shipping Doc Id 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"Реквизиты сопроводительного документа в системе учета субъекта хозяйствования" (ctcdo: Business Entity Shipping Doc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сопроводительного документа"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Shipping Doc Id Details) в составе сложного реквизита "Сведения об операции, предшествующей перемещению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Traceability Goods Operation Details) заполнен, то реквизит "Дата документа" (csdo: Doc Creation Date)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"AM", то значение реквизита "Номер документа" (csdo: Doc Id) должно соответствовать шаблону [A-Z]{1}[A-Za-z0-9]{10}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"BY", то значение реквизита "Номер документа" (csdo: Doc Id) должно соответствовать шаблону [A-Za-z0-9]{3}-[A-Za-z0-9]{13}-[0-9]{1,25}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"KZ", то значение реквизита "Номер документа" (csdo: Doc Id) должно соответствовать шаблону ESF- [0-9]{12}-[0-9]{4}(0[1-9]|1[012])(0[1-9]|1[0-9]|2[0-9]|3[01])-[A-Za-z0-9]{8}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"KG", то значение реквизита "Номер документа" (csdo: Doc Id) должно соответствовать шаблону [A-Za-z0-9]{1,41}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страны" (csdo: Unified Country Code) в составе сложного реквизита "Регистрационный номер сопроводительного документа" (ctcdo: Shipping Doc Id Details) соответствует знаяению "RU", то значение реквизита "Номер документа" (csdo: Doc Id) должно соответствовать шаблону [A-Za-z0-9]{13}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передающем право владения, пользования и распоряжения товарами" (ctcdo: Ownership Transfer Business Entity Details) в составе сложного реквизита "Сведения об операции, предшествующей перемещению товаров" (ctcdo: Traceability Goods Operation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лице, получающем право владения, пользования и распоряжения товарами" (ctcdo: Ownership Receiver Business Entity Details) в составе сложного реквизита "Сведения об операции, предшествующей перемещению товаров" (ctcdo: Traceability Goods Operation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хозяйствующего субъекта" (csdo: Business Entity Name) в составе сложного реквизита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"Адрес" (ccdo: Address V4 Details) в составе сложного реквизита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налогоплательщика" (csdo: Taxpayer Id) в составе сложного реквизита "Сведения о лице, передающем право владения, пользования и распоряжения товарами" (ctcdo: Ownership Transfer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передающем право владения, пользования и распоряжения товарами" (ctcdo: Ownership Transfer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 Unified Country Code) в составе сложного реквизита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хозяйствующего субъекта" (csdo: Business Entity Name) в составе сложного реквизита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"Адрес" (ccdo: Address V4 Details) в составе сложного реквизита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налогоплательщика" (csdo: Taxpayer Id) в составе сложного реквизита "Сведения о лице, получающем право владения, пользования и распоряжения товарами" (ctcdo: Ownership Receiver Business Entity 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причины постановки на учет" (csdo: Tax Registration Reason Code) в составе сложного реквизита "Сведения о лице, получающем право владения, пользования и распоряжения товарами" (ctcdo: Ownership Receiver Business Entity Details) заполнен, то значение реквизита "Код страны" (csdo: Unified Country Code) в составе сложного реквизита "Сведения о лице, передающем право владения, пользования и распоряжения товарами" (ctcdo: Ownership Transfer Business Entity Details) должно соответствовать "RU"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"Удостоверение личности" (ccdo: Identity Doc V3 Details) заполнен, то реквизит "Код вида документа, удостоверяющего личность" (csdo: Identity Doc Kind Code) в его составе должен содержать кодовое обозначение вида документа, удостоверяющего личность в соответствии с классификатором видов документов, удостоверяющих личность,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53. При этом атрибут "Идентификатор справочника (классификатора)" (атрибут code List Id)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 Address V4 Details) должны быть заполнены реквизиты "Код вида адреса" (csdo: Address Kind Code), "Код страны" (csdo:UnifiedCountryCode), "Город" (csdo:CityName) и/или "Населенный пункт" (csdo:SettlementName), "Номер дома" (csdo:BuildingNumberId)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 Address V4 Details) должно соответствовать одному из следующих значений: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 – 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 – 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 Communication Channel 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информационно-телекоммуникационной сети "Интернет";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 на уровне не менее 10-ти знаков кода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"Количество товара"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 атрибут "Единица измерения" (атрибут measurement Unit Code) в его составе должен содержать кодовое обозначение единицы измерения в соответствии со значениями, указанными в классификаторе, идентификатор которого указан в атрибуте "Идентификатор справочника (классификатора)" (атрибут measurement Unit Code List Id) и соответствует значению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нанесения контрольных (идентификационных) знаков после выпуска товаров" (ctsdo: C I M Marking Code) в составе сложного реквизита "Сведения о контрольных (идентификационных) знаках" (ctcdo:CIMInfoDetails)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контрольных (идентификационных) знаках" (ctcdo: C I M Info Details) реквизит "Количество контрольных (идентификационных) знаков (ctsdo: C I M Quantity)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контрольных (идентификационных) знаках" (ctcdo: C I M Info Details) должен быть заполнен хотя бы 1 из реквизитов: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"Перечень идентификационных номеров (идентификаторов) контрольных (идентификационных) знаков" (ctcdo:CIMListDetails); "Диапазон идентификационных номеров (идентификаторов) контрольных (идентификационных) знаков" (ctcdo:CIMRangeDetails)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должен быть заполнен "Вид агрегации упаковки" (ctsdo: Aggregation Kind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"Вид агрегации упаковки" (ctsdo: Aggregation Kind Code) в составе реквизита "Сведения об идентификации маркированного товара" (ctcdo:IdentificationMeansInfoDetails) заполнен, то его значение должно соответствовать одному из значений: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предназначено для нанесения на товар, индивидуальную или потребительскую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предназначено для нанесения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предназначено для нанесения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агрегации упаковки" (ctsdo: Aggregation Kind Code) в составе реквизита "Сведения об идентификации маркированного товара" (ctcdo: Identification Means Info Details) заполнен, то должен быть реквизит "Перечень средств идентификации, нанесенных на товарную единицу, подлежащую прослеживаемости" (ctcdo: Traceability Goods Identification Means List Details) и (или) реквизит "Диапазон значений средств идентификации" (ctcdo: Identification Means Range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идентификации маркированного товара" (ctcdo: Identification Means Info Details) реквизит "Код вида средства идентификации" (ctsdo: Identification Means Kind Code) в составе реквизита "Средство идентификации" (ctcdo: Identification Means Item Details) должен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по единому реестру средств идентификации" (ctcdo: Identification Means Registry Id Details) и реквизит в составе реквизита "Средство идентификации" (ctcdo: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"Элемент данных средства идентификации" (ctcdo: Identification Means Data Unit Details) в его составе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"Перечень средств идентификации, нанесенных на товарную единицу, подлежащую прослеживаемости" (ctcdo: Traceability Goods Identification Means List Details)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формирования экземпляров реквизита "Элемент данных средства идентификации" (ctcdo: Identification Means Data Unit 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"Средство идентификации"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Item Details), входящего в состав реквизита "Перечень средств идентификации, нанесенных на товарную единицу, подлежащую прослеживаемости" (ctcdo: Traceability Goods Identification Means List Details),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реквизиты "Код вида средства идентификации" (ctsdo: Identification Means Kind Code) в составе реквизита "Первый номер диапазона значений средств идентификации" (ctcdo: First Identification Means Item Details) и в составе реквизита "Последний номер диапазона значений средств идентификации" (ctcdo: Last Identification Means Item Details) должны содержать значение из классификатора видов средств идентификации, используемых для маркировки товаров (до момента его утверждения Коллегией Комиссии из перечня видов средств идентификации), определенное с учетом правил формирования "Блока данных средств идентификации", установленных решением Совета Комиссии о введении маркировки товаров, указанных в реквизите "Код товара по ТН ВЭД ЕАЭС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по единому реестру средств идентификации" (ctcdo: Identification Means Registry Id Details) в составе реквизита "Первый номер диапазона значений средств идентификации" (ctcdo: First Identification Means Item Details) и реквизита "Последний номер диапазона значений средств идентификации"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"Диапазон значений средств идентификации" (ctcdo: Identification Means Range Details) 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количество экземпляров реквизита "Элемент данных средства идентификации" (ctcdo: Identification Means Data Unit Details) должно быть не менее минимального количества создаваемых экземпляров реквизита "Блок данных средства идентификации", указанных в правилах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упаковку)",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"Диапазон значений средств идентификации" (ctcdo: Identification Means Range Details) правила формирования экземпляров реквизита "Элемент данных средства идентификации" (ctcdo: Identification Means Data Unit Details)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реквизитов "Первый номер диапазона значений средств идентификации" (ctcdo: First Identification Means Item Details) и "Последний номер диапазона значений средств идентификации" (ctcdo: Last Identification Means Item Details) должны соответствовать правилам формирования реквизита "Блок данных средства идентификации" в части средства идентификации, нанесенного на товар, индивидуальную, потребительскую упаковку (групповую или транспортную упаковку), установленных решением Совета Комиссии о введении маркировки товаров, указанных в реквизите "Код товара по ТН ВЭД ЕАЭС" (csdo: Commodity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порядковом номере товара в соответствии с таможенным документом"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(ctcdo: Commodity Ordinal Customs Document Details) значение реквизита "Код вида документа" (csdo: Doc Kind Code) в его составе должно содержать кодовых обозначений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"09035" – декларация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"09037" – заявление о выпуске товаров до подачи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отправления" (ctcdo: Departure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назначения" (ctcdo: Destination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"Код валюты" (атрибут currency Code) в составе реквизита "Стоимость товара" (ctsdo: Goods Currency Amount) должен содержать кодовое обозначение валюты в соответствии со значениями, указанными в классификаторе валют, а атрибут "Идентификатор справочника (классификатора)" (атрибут measurement Unit Code List Id)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"Масса брутто" (csdo: Unified Gross Mass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атрибут "Единица измерения" (атрибут measurement Unit Code) в составе реквизита "Количество товара" (ctsdo: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прослеживаемости" (ctsdo: Traceability Commodity Indicator Code) заполнен, то его значение должно соответствовать значению: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"Сведения о товаре, подлежащем прослеживаемости, из заявления о выпуске товаров до подачи декларации на товары" (ctcdo:ApplicationTraceabilityCommodityDetails) реквизит "Код страны" (ctsdo: C A Country Code) в составе реквизита "Страна происхождения" (ctcdo: Origin Country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документа" (csdo: Doc Kind Code) в составе сложного реквизита "Документ" (ccdo: Doc V4 Details) заполнен, то он должен содержать кодовые обозначения одного из следующих видов таможенных документов в соответствии с классификатором видов документов и сведений, используемых при таможенном декларировании: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"09039" – документ, подтверждающий конфискацию или обращение товаров в собственность (доход) государства-члена в соответствии с законодательством этого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"03999" – иные документы, на основании которых в соответствии с законодательством государств-членов товары, подлежащие прослеживаемости,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2 Соглашения, включаются в национальную систему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справочника (классификатора)" (атрибут code List Id) в составе реквизита "Код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маршрута" (ccdo: Route Point V2 Details) заполнен, то в его составе должны быть заполнены реквизиты "Код вида пункта маршрута" (csdo: Route Point Kind Code), "Адрес" (ccdo: Object Address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пункта маршрута" (csdo: Route Point Kind Code) в составе сложного реквизита "Пункт маршрута" (ccdo: Route Point V2 Details) должен содержать одно из следующих значений: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пункт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пункт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пункт переадресации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отправления (назначения)"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 Route Country Code) в составе сложного реквизита "Сведения о товаре, подлежащем прослеживаемости, из заявления о выпуске товаров до подачи декларации на товары" (ctcdo: Application Traceability Commodity Details) должен содержать кодовое обозначение государства-члена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"2021", значение атрибута "Код вида страны" (атрибут Route Country Kind 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страна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страна назначения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30</w:t>
            </w:r>
          </w:p>
        </w:tc>
      </w:tr>
    </w:tbl>
    <w:bookmarkStart w:name="z62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385"/>
    <w:bookmarkStart w:name="z62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386"/>
    <w:bookmarkStart w:name="z62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87"/>
    <w:bookmarkStart w:name="z6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 от 29 мая 2019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февраля 2022 г. № 29 "Об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Start w:name="z63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89"/>
    <w:bookmarkStart w:name="z6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процесс), а также своей роли при их выполнении.</w:t>
      </w:r>
    </w:p>
    <w:bookmarkEnd w:id="390"/>
    <w:bookmarkStart w:name="z6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91"/>
    <w:bookmarkStart w:name="z6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92"/>
    <w:bookmarkStart w:name="z63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93"/>
    <w:bookmarkStart w:name="z6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394"/>
    <w:bookmarkStart w:name="z64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395"/>
    <w:bookmarkStart w:name="z64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bookmarkEnd w:id="396"/>
    <w:bookmarkStart w:name="z64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"прослеживаемость", "товары, подлежащие прослеживаемости", используемые в настоящем Регламенте, применяются в значениях, определенных Соглашением.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Start w:name="z64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398"/>
    <w:bookmarkStart w:name="z64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399"/>
    <w:bookmarkStart w:name="z6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 1.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64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формирование и представление обобщенных сведений о товарах, подлежащих прослеживаемости, по запросу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 (P.LS.05.ACT.001)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запрос, получение и обработку обобщенных сведений 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6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402"/>
    <w:bookmarkStart w:name="z65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и Евразийской экономической комиссией (далее соответственно – уполномоченный орган, Комиссия) в соответствии с процедурой общего процесса:</w:t>
      </w:r>
    </w:p>
    <w:bookmarkEnd w:id="403"/>
    <w:bookmarkStart w:name="z65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получении Комиссией сведений в целях осуществления контроля и мониторинга исполнения Соглашения.</w:t>
      </w:r>
    </w:p>
    <w:bookmarkEnd w:id="404"/>
    <w:bookmarkStart w:name="z65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 1.</w:t>
      </w:r>
    </w:p>
    <w:bookmarkEnd w:id="405"/>
    <w:bookmarkStart w:name="z65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 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Структура информационного взаимодействия </w:t>
      </w:r>
      <w:r>
        <w:rPr>
          <w:rFonts w:ascii="Times New Roman"/>
          <w:b/>
          <w:i w:val="false"/>
          <w:color w:val="000000"/>
          <w:sz w:val="28"/>
        </w:rPr>
        <w:t>между уполномоченными органами и Комиссией</w:t>
      </w:r>
    </w:p>
    <w:bookmarkEnd w:id="407"/>
    <w:bookmarkStart w:name="z65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408"/>
    <w:bookmarkStart w:name="z65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409"/>
    <w:bookmarkStart w:name="z65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утвержденному Решением Коллегии Евразийской экономической комиссии от 20 г. № (далее – Описание форматов и структур электронных документов и сведений).</w:t>
      </w:r>
    </w:p>
    <w:bookmarkEnd w:id="410"/>
    <w:bookmarkStart w:name="z65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411"/>
    <w:bookmarkStart w:name="z66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412"/>
    <w:bookmarkStart w:name="z66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получении Комиссией сведений в целях осуществления контроля и мониторинга исполнения Соглашения</w:t>
      </w:r>
    </w:p>
    <w:bookmarkEnd w:id="413"/>
    <w:bookmarkStart w:name="z66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получении Комиссией сведений в целях осуществления контроля и мониторинга исполнения Соглашения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14"/>
    <w:bookmarkStart w:name="z66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Схема выполнения транзакций общего процесса </w:t>
      </w:r>
      <w:r>
        <w:rPr>
          <w:rFonts w:ascii="Times New Roman"/>
          <w:b/>
          <w:i w:val="false"/>
          <w:color w:val="000000"/>
          <w:sz w:val="28"/>
        </w:rPr>
        <w:t xml:space="preserve">при </w:t>
      </w:r>
      <w:r>
        <w:rPr>
          <w:rFonts w:ascii="Times New Roman"/>
          <w:b/>
          <w:i w:val="false"/>
          <w:color w:val="000000"/>
          <w:sz w:val="28"/>
        </w:rPr>
        <w:t>получении Комиссией сведений в целях осуществления контроля и мониторинга исполнения Соглашения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66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Комиссией сведений в целях осуществления контроля и мониторинга исполнения Соглашения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сведений в целях осуществления контроля и мониторинга исполнения Соглашения (P.LS.05.PRC.006)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обобщенных сведений о товарах, подлежащих прослеживаемости (P.LS.05.OPR.016);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обобщенных сведений о товарах, подлежащих прослеживаемости (P.LS.05.OPR.018)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 (P.LS.05.BEN.001):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обобщенных сведений о товарах, подлежащих прослеживаемости (P.LS.05.OPR.017)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 (P.LS.05.BEN.001): сведения представлены;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 (P.LS.05.BEN.001):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обобщенных сведений о товарах, подлежащих прослеживаемости (P.LS.05.TRN.001)</w:t>
            </w:r>
          </w:p>
        </w:tc>
      </w:tr>
    </w:tbl>
    <w:bookmarkStart w:name="z66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420"/>
    <w:bookmarkStart w:name="z6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7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обобщенных сведений 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целях осуществления контроля и мониторинга исполнения Соглашения (R.CT.LS.05.005)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товарах, подлежащих прослеживаемости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используемые в целях осуществления контроля и мониторинга исполнения Соглашения (R.CT.LS.05.004)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</w:tbl>
    <w:bookmarkStart w:name="z67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423"/>
    <w:bookmarkStart w:name="z67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"Получение обобщенных сведений о товарах, подлежащих прослеживаемости" (P.LS.05.TRN.001)</w:t>
      </w:r>
    </w:p>
    <w:bookmarkEnd w:id="424"/>
    <w:bookmarkStart w:name="z67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Транзакция общего процесса "Получение обобщенных сведений о товарах, подлежащих прослеживаемости" (P.LS.05.TRN.001)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425"/>
    <w:bookmarkStart w:name="z67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Рис.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Схема выполнения транзакции общего процесса "Получение обобщенных сведений о товарах, подлежащих прослеживаемости" (P.LS.05.TRN.001)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67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обобщенных сведений о товарах, подлежащих прослеживаемости" (P.LS.05.TRN.001)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P.LS.05.TRN.001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обобщенных сведений о товарах,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 (P.LS.05.BEN.001): сведения представлены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 (P.LS.05.BEN.001):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обобщенных сведений о товарах, подлежащих прослеживаемости (P.LS.05.MSG.001)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 о товарах, подлежащих прослеживаемости (P.LS.05.MSG.002)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(P.LS.05.MSG.003)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8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430"/>
    <w:bookmarkStart w:name="z6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</w:t>
      </w:r>
      <w:r>
        <w:rPr>
          <w:rFonts w:ascii="Times New Roman"/>
          <w:b w:val="false"/>
          <w:i w:val="false"/>
          <w:color w:val="000000"/>
          <w:sz w:val="28"/>
        </w:rPr>
        <w:t>в таблице 5.</w:t>
      </w:r>
    </w:p>
    <w:bookmarkEnd w:id="431"/>
    <w:bookmarkStart w:name="z6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68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68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435"/>
    <w:bookmarkStart w:name="z6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Требования к заполнению реквизитов электронных документов (сведений) "Запрос сведений в целях осуществления контроля и мониторинга исполнения Соглашения" (R.CT.LS.05.005), передаваемых в сообщении "Запрос обобщенных сведений о товарах, подлежащих прослеживаемости" (P.LS.05.MSG.001), приведены в таблице 6.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69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в целях осуществления контроля и мониторинга исполнения Соглашения" (R.CT.LS.05.005), передаваемых в сообщении "Запрос обобщенных сведений о товарах, подлежащих прослеживаемости" (P.LS.05.MSG.001)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электронного документа (сведений) "Запрос сведений в целях осуществления контроля и мониторинга исполнения Соглашения" (R.CT.LS.05.005) должен содержать кодовое обозначение государства-члена, которому направлен запрос,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"Уполномоченный орган государства-члена" (ccdo: Unified Authority Details) должен содержать кодовое обозначение государства-члена, уполномоченному органу которого направлен запрос,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 в состав ресурсов единой системы нормативно-справочной информации Союза реквизит "Идентификатор уполномоченного органа государства-члена" (csdo: Authority Id) в составе сложного реквизита "Уполномоченный орган государства-члена" (ccdo: Unified Authority Details) заполняется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государства-члена" (csdo: Authority Name)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"Начальная дата отчетного периода" (ctsdo: First Day Report Period Date) должно быть меньше либо значению реквизита "Конечная дата отчетного периода" (ctsdo: Last Day Report Period 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"Сведения о товаре, подлежащем прослеживаемости, включенным в перечень товаров, подлежащих прослеживаемости" (ctcdo: Traceability Goods Item Details) заполняется, то в его составе реквизит "Код товара по ТН ВЭД ЕАЭС" (csdo: Commodity Code) должен содержать значение кода из единой Товарной номенклатуры внешнеэкономической деятельности Евразийского экономического союза (ТН ВЭД ЕАЭС), включенного в перечень товаров, подлежащих прослеживаемости, утвержденный Комиссией</w:t>
            </w:r>
          </w:p>
        </w:tc>
      </w:tr>
    </w:tbl>
    <w:bookmarkStart w:name="z6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Требования к заполнению реквизитов электронных документов (сведений) "Сведения, используемые в целях осуществления контроля и мониторинга исполнения Соглашения" (R.CT.LS.05.004), передаваемых в сообщении "Обобщенные сведения о товарах, подлежащих прослеживаемости" (P.LS.05.MSG.002), приведены в таблице 7.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69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"Сведения, используемые в целях осуществления контроля и мониторинга исполнения Соглашения" (R.CT.LS.05.004), передаваемых в сообщении "Обобщенные сведения о товарах, подлежащих прослеживаемости" (P.LS.05.MSG.002)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исходного электронного документа (сведений)" (csdo: E Doc Ref Id) должен быть заполнен и содержать значение "Идентификатор электронного документа (сведений)" (csdo: E Doc Id), указанный в электронном документе (сведениях) "Запрос сведений в целях осуществления контроля и мониторинга исполнения Соглашения" (R.CT.LS.05.005), передаваемый в сообщении "Запрос обобщенных сведений о товарах, подлежащих прослеживаемости" (P.LS.05.MSG.001), полученном респондентом (далее – запрос)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электронного документа (сведений) "Обобщенные сведения о товарах, подлежащих прослеживаемости" (R.CT.LS.05.004) должен содержать кодовое обозначение государства-члена, уполномоченный орган которого представляет сведения,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страны" (csdo: Unified Country Code) в составе сложного реквизита "Уполномоченный орган государства-члена" (ccdo: Unified Authority Details) должен содержать кодовое обозначение государства-члена, уполномоченный орган которого представляет сведения,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codeь List Id) в его составе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 в состав ресурсов единой системы нормативно-справочной информации Союза реквизит "Идентификатор уполномоченного органа государства-члена" (csdo: Authority Id) в составе сложного реквизита "Уполномоченный орган государства-члена" (ccdo: Unified Authority Details) заполняется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государства-члена" (csdo: Authority Name)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реквизитов, имеющих тип данных "Дата и время" (bdt: Date Time Type), должны приводиться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реквизитов, имеющих тип данных "Дата" (bdt: Date Type), должны приводиться в соответствии с шаблоном YYYY-MM-DD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"Начальная дата отчетного периода" (ctsdo: First Day Report Period Date) должно соответствовать значению реквизита "Начальная дата отчетного периода" (ctsdo: First Day Report Period Date), указанному в соответствующем запросе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"Конечная дата отчетного периода" (ctsdo: Last Day Report Period Date) должно соответствовать значению реквизита "Конечная дата отчетного периода" (ctsdo: Last Day Report Period Date), указанному в соответствующем запросе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"Сведения, используемые в целях осуществления контроля и мониторинга исполнения Соглашения" (R.CT.LS.05.004) должен содержать не менее 1 экземпляра реквизита "Сведения о товарах, подлежащих прослеживаемости, за отчетный период" (ctcdo: Traceability Goods Period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"Код товара по ТН ВЭД ЕАЭС" (csdo: Commodity Code)" были заполнены в запросе, то значения реквизитов "Код товара по ТН ВЭД ЕАЭС" (csdo: Commodity Code)" в составе электронного документа (сведений) "Обобщенные сведения о товарах, подлежащих прослеживаемости" (R.CT.LS.05.004) должны содержать значение кодов из единой Товарной номенклатуры внешнеэкономической деятельности Евразийского экономического союза (ТН ВЭД ЕАЭС), соответствующие значениям, указанным в запросе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назначения товара, подлежащего прослеживаемости" (ctsdo: Traceability Commodity Destination Code) в составе реквизита "Сведения о количестве товара, подлежащего прослеживаемости" (ctcdo: Traceability Goods Measure Info Details) должно соответствовать одному из следующих значений: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товар, подлежащий прослеживаемости, вновь включенный в национальную систему прослеживаемости;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товар, подлежащий прослеживаемости, в отношении которого прослеживаемость прекращена в соответствии с условиями статьи 6 Соглашения;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товар, подлежащий прослеживаемости, в отношении которого прослеживаемость возобновлена в соответствии с условиями статьи 6 Соглашения;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– товар, перемещенный на территорию другого государства-члена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измерения" (атрибут measurement Unit Code) в составе реквизита "Количество товара" (csdo: Unified Commodity Measure) должен содержать кодовое обозначение единицы измерения в соответствии со значениями, указанными в классификаторе единиц измерения и счета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года №145, атрибут "Идентификатор справочника (классификатора)" (атрибут measurement Unit Code List Id)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 "Код страны" (csdo: Unified Country Code) в составе сложного реквизита "Сведения о количестве товара, подлежащего прослеживаемости" (ctcdo: Traceability Goods Measure Info Details) должен содержать кодовое обозначение государства-члена, на территорию которого перемещены товары, подлежащие прослеживаемости, в соответствии с классификатором стран мира, применяемым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378, атрибут "Идентификатор справочника (классификатора)" (атрибут code List Id) в его составе должен содержать значение "2021"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30</w:t>
            </w:r>
          </w:p>
        </w:tc>
      </w:tr>
    </w:tbl>
    <w:bookmarkStart w:name="z699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</w:p>
    <w:bookmarkEnd w:id="441"/>
    <w:bookmarkStart w:name="z70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442"/>
    <w:bookmarkStart w:name="z70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43"/>
    <w:bookmarkStart w:name="z70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 от 29 мая 2019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февраля 2022 г. № 29 "Об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Start w:name="z71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445"/>
    <w:bookmarkStart w:name="z7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процесс).</w:t>
      </w:r>
    </w:p>
    <w:bookmarkEnd w:id="446"/>
    <w:bookmarkStart w:name="z71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 части взаимодействия между уполномоченными органами государств – членов Евразийского экономического союза (далее соответственно – уполномоченные органы, государства-члены, Союз) и между уполномоченными органами и Евразийской экономической комиссией (делее – Комиссия).</w:t>
      </w:r>
    </w:p>
    <w:bookmarkEnd w:id="447"/>
    <w:bookmarkStart w:name="z71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448"/>
    <w:bookmarkStart w:name="z71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449"/>
    <w:bookmarkStart w:name="z7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450"/>
    <w:bookmarkStart w:name="z7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451"/>
    <w:bookmarkStart w:name="z72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452"/>
    <w:bookmarkStart w:name="z72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453"/>
    <w:bookmarkStart w:name="z72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454"/>
    <w:bookmarkStart w:name="z72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455"/>
    <w:bookmarkStart w:name="z72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456"/>
    <w:bookmarkStart w:name="z72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457"/>
    <w:bookmarkStart w:name="z72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458"/>
    <w:bookmarkStart w:name="z72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459"/>
    <w:bookmarkStart w:name="z72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460"/>
    <w:bookmarkStart w:name="z72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461"/>
    <w:bookmarkStart w:name="z73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462"/>
    <w:bookmarkStart w:name="z7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463"/>
    <w:bookmarkStart w:name="z73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464"/>
    <w:bookmarkStart w:name="z73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465"/>
    <w:bookmarkStart w:name="z73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66"/>
    <w:bookmarkStart w:name="z7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понятие "реквизит" означает единицу данных электронного документа (сведений), которая в определенном контексте считается неразделимой.</w:t>
      </w:r>
    </w:p>
    <w:bookmarkEnd w:id="467"/>
    <w:bookmarkStart w:name="z73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"национальная система прослеживаемости", "прослеживаемость", "сопроводительный документ", "товары, подлежащие прослеживаемости", используемые в настоящем Регламенте, применяются в значениях, определенных Соглашением.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Start w:name="z73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4, 7, 10, 13, 16, 19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и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утвержденные Решением Коллегии Евразийской экономической комиссии от 22 февраля 2022 г. № 30. </w:t>
      </w:r>
    </w:p>
    <w:bookmarkEnd w:id="469"/>
    <w:bookmarkStart w:name="z73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470"/>
    <w:bookmarkStart w:name="z74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 1.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42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 "Таможенно-тарифное и нетарифное регулирование"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urn:EEC:R:CT:LS:05:TraceabilityGoodsInfoDetails:v1.0.0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операциях, предшествующих перемещению товаров, подлежащих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urn:EEC:R:CT:LS:05:TraceabilityGoodsOperationsDetails:v1.0.0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операциях, предшествующих перемещению товаров, подлежащих прослеживаемости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urn:EEC:R:CT:LS:05:TraceabilityGoodsOperationsRequestDetails:v1.0.0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используемые в целях осуществления контроля и мониторинга исполнения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urn:EEC:R:CT:LS:05:TraceabilityGoodsMonitoringDetails:v1.0.0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в целях осуществления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исполнения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urn:EEC:R:CT:LS:05:TraceabilityGoodsMonitoringRequestDetails:v1.0.0</w:t>
            </w:r>
          </w:p>
        </w:tc>
      </w:tr>
    </w:tbl>
    <w:bookmarkStart w:name="z7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Евразийского экономического (далее – реестр структур электронных документов и сведений). </w:t>
      </w:r>
    </w:p>
    <w:bookmarkEnd w:id="473"/>
    <w:bookmarkStart w:name="z74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474"/>
    <w:bookmarkStart w:name="z74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"Уведомление о результате обработки" (R.006) приведено в таблице 2.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4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</w:t>
      </w:r>
    </w:p>
    <w:bookmarkEnd w:id="476"/>
    <w:bookmarkStart w:name="z74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результате обработки" (R.006)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74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478"/>
    <w:bookmarkStart w:name="z75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 3.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5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5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481"/>
    <w:bookmarkStart w:name="z75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 4.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5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483"/>
    <w:bookmarkStart w:name="z75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результате обработки" (R.006)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Processing Result V2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Processing Result Code V2 Type (M.SDT.90006)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8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"Таможенно-тарифное и нетарифное регулирование"</w:t>
      </w:r>
    </w:p>
    <w:bookmarkEnd w:id="505"/>
    <w:bookmarkStart w:name="z78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"Сведения о товарах, подлежащих прослеживаемости, и связанных с оборотом таких товаров операциях" (R.CT.LS.05.001) приведено в таблице 5.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8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товарах, подлежащих прослеживаемости, и связанных с оборотом таких товаров операциях" (R.CT.LS.05.001)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urn:EEC:R:CT:LS:05:TraceabilityGoodsInfoDetails:v1.0.0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TraceabilityGoodsInfoDetails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EEC_R_CT_LS_05_TraceabilityGoodsInfoDetails_v1.0.0.xsd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 6.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9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9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510"/>
    <w:bookmarkStart w:name="z79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"Сведения о товарах, подлежащих прослеживаемости, и связанных с оборотом таких товаров операциях" (R.CT.LS.05.001) приведен в таблице 7.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9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товарах, подлежащих прослеживаемости, и связанных с оборотом таких товаров операциях" (R.CT.LS.05.001)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 Двухбуквенный код языка в соответствии с ISO 639-1. 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Сведения о товарах, подлежащих прослеживаемости, и связанных с оборотом таких товаров операциях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Traceability Goods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и связанных с оборотом таких товаров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Traceability Goods Details Type (M.CT.CDT.00220)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Дата и время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формирования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Код страны отправления (назначения)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Route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являющейся пунктом отправления (назначения) или транзита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Route Country Code Type (M.CT.SDT.00065)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Код вида страны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Route Country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Регистрационный номер сопроводительного документа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Doc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Shipping Doc Id Details Type (M.CT.CDT.00210)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 Код страны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 Номер документа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сопроводительного документа в рамках национальной системы прослеживаемости товаров, формируемый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Дата документа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 Регистрационный номер исходного сопроводительного документа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Doc Ref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исходного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Shipping Doc Id Details Type (M.CT.CDT.00210)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 Код страны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 Номер документа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сопроводительного документа в рамках национальной системы прослеживаемости товаров, формируемый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 Дата исходного документа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Doc Ref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исходного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 Сведения о лице, передающем право владения, пользования и распоряжения товарами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Ownership Transfer Business Entity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передающем другому лицу свое право владеть, пользоваться и распоряжаться товарами, подлежащими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Declarant Details Type (M.CT.CDT.00038)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 Код страны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 Наименование хозяйствующего субъекта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 Краткое наименование хозяйствующего субъекта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Brief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 Код организационно-правовой формы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 Наименование организационно-правовой формы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 Идентификатор хозяйствующего субъекта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Type (M.SDT.00157)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Kind Id Type (M.SDT.00158)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 Уникальный идентификационный таможенный номер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Unique Customs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Unique Customs Number Id Type (M.SDT.00089)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 Идентификатор налогоплательщика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Taxpayer Id Type (M.SDT.00025)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 Код причины постановки на учет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 Registration Reason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 Registration Reason Code Type (M.SDT.00030)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2.7.10. Адрес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Address V4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Address Details V4 Type (M.CDT.00079)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Text1000 Type (M.SDT.00071)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2.7.11. Контактный реквизит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2.7.12. Удостоверение личности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 Doc V3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Identity Doc Details V3 Type (M.CDT.00062)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 Doc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Identity Doc Kind Code Type (M.SDT.00098)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Series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Validity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 Сведения о лице, осуществляющем перемещение товаров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Shipping Business Entity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перемещение товаров с территории одного государства-члена на территорию другого государства-члена, не связанное с реализацией таких товаров, в случаях, определенных Комиссией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Declarant Details Type (M.CT.CDT.00038)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 Код страны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 Наименование хозяйствующего субъекта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 Краткое наименование хозяйствующего субъекта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Brief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 Код организационно-правовой формы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 Наименование организационно-правовой формы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2.8.6. Идентификатор хозяйствующего субъекта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Type (M.SDT.00157)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Kind Id Type (M.SDT.00158)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2.8.7. Уникальный идентификационный таможенный номер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Unique Customs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Unique Customs Number Id Type (M.SDT.00089)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2.8.8. Идентификатор налогоплательщика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Taxpayer Id Type (M.SDT.00025)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2.8.9. Код причины постановки на учет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 Registration Reason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 Registration Reason Code Type (M.SDT.00030)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2.8.10. Адрес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Address V4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Address Details V4 Type (M.CDT.00079)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Text1000 Type (M.SDT.00071)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2.8.11. Контактный реквизит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ccdo:т Communication Details Type (M.CDT.00003)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2.8.12. Удостоверение личности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 Doc V3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Identity Doc Details V3 Type (M.CDT.00062)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 Doc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Identity Doc Kind Code Type (M.SDT.00098)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Series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Validity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 Сведения о лице, получающем право владения, пользования и распоряжения товарами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Ownership Receiver Business Entity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получающем от другого лица право владеть, пользоваться и распоряжаться товарами, подлежащими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Declarant Details Type (M.CT.CDT.00038)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 Код страны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 Наименование хозяйствующего субъекта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 Краткое наименование хозяйствующего субъекта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Brief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 Код организационно-правовой формы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 Наименование организационно-правовой формы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 Идентификатор хозяйствующего субъекта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Type (M.SDT.00157)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Kind Id Type (M.SDT.00158)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 Уникальный идентификационный таможенный номер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Unique Customs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Unique Customs Number Id Type (M.SDT.00089)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 Идентификатор налогоплательщика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Taxpayer Id​Type (M.SDT.00025)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2.9.9. Код причины постановки на учет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 Registration Reason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 Registration Reason Code Type (M.SDT.00030)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2.9.10. Адрес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Address V4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Address Details V4 Type (M.CDT.00079)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Text1000 Type (M.SDT.00071)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2.9.11. Контактный реквизит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2.9.12. Удостоверение личности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 Doc V3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Identity Doc Details V3 Type (M.CDT.00062)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 Doc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Identity Doc Kind Code Type (M.SDT.00098)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SeriesId)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Validity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 Сведения о товаре, подлежащем прослеживаемости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Traceability Commodity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подлежащем прослеживаемости, указываемые в соответствии 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Traceability Commodity Details Type (M.CT.CDT.00211)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 Порядковый номер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Object 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Ordinal3 Type (M.SDT.00105)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 Код товара по ТН ВЭД ЕАЭС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Commodity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Commodity Code Type (M.SDT.00065)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 Наименование товара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Goods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в соответствии 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 Количество товара, подлежащего прослеживаемости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Goods Traceability Measure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указанное в сопроводительном документе, в количественной единице измерения товара, предусмотренной перечнем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Commodity Measure Details Type (M.CT.CDT.00816)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Количество товара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Optional Physical Measure Type (M.CT.SDT.00106)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Measurement Unit Code Type (M.SDT.00074)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Обозначение единицы измерения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Abbreviation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Measure Unit Abbreviation Code Type (M.CT.SDT.00409)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единицы измерения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2.10.5. Количество товара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Goods Measure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товара, подлежащего прослеживаемости, указанное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сопроводительном документе, в единице измерения, используемой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сопроводительном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Commodity Measure Details Type (M.CT.CDT.00816)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Количество товара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Optional Physical Measure Type (M.CT.SDT.00106)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Measurement Unit Code Type (M.SDT.00074)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Обозначение единицы измерения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Abbreviation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Measure Unit Abbreviation Code Type (M.CT.SDT.00409)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единицы измерения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2.10.6. Сведения о контрольных (идентификационных) знаках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C I M Info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I M Info Details Type (M.CT.CDT.00173)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Признак нанесения контрольных (идентификационных) знаков после выпуска товаров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Marking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Количество контрольных (идентификационных) знаков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I M Quantity)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Quantity10 Type (M.CT.SDT.00141)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Перечень идентификационных номеров (идентификаторов) контрольных (идентификационных) знаков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C I M List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I M List Details Type (M.CT.CDT.00175)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Идентификатор контрольного (идентификационного) знака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Visual C I M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идентификатор контрольного (идентификационного)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Visual C I M Id Type (M.CT.SDT.00038)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Диапазон идентификационных номеров (идентификаторов) контрольных (идентификационных) знаков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C I M Range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I M Range Details Type (M.CT.CDT.00177)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Первый номер диапазона идентификационных номеров (идентификаторов) контрольных (идентификационных) знаков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First Visual Identifier C I M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Visual C I M Id Type (M.CT.SDT.00038)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Последний номер диапазона идентификационных номеров (идентификаторов) контрольных (идентификационных) знаков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Last Visual Identifier C I M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Visual C I M Id Type (M.CT.SDT.00038)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2.10.7. Сведения об идентификации маркированного товара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Info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Info Details Type (M.CT.CDT.00396)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Вид агрегации упаковки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Aggregation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(уровня) агрегации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Перечень средств идентификации, нанесенных на товарную единицу, подлежащую прослеживаемости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Traceability Goods Identification Means List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Traceability Goods Identification Means List Details Type (M.CT.CDT.00266)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Средство идентификации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Item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Item Details Type (M.CT.CDT.00261)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*.2.1.1. Код вида средства идентификации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 Регистрационный номер по единому реестру средств идентификации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Registry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Registry Id Details Type (M.CT.CDT.00259)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*.2.1.2.1. Код вида средства идентификации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*.2.1.2.2. Код требований к составу информации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Info Requipment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набора требований к составу информации, размещенному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 Элемент данных средства идентификации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Data Unit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Data Unit Details Type (M.CT.CDT.00262)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*.2.1.3.1. Идентификатор применения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A I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идентификатор блока информации, содержащейся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A I Id Type (M.CT.SDT.00208)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*.2.1.3.2. Символьное значение элемента данных средства идентификации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Unit Character Value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Id100 Type (M.CT.SDT.00101)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Диапазон значений средств идентификации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Range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Range Details Type (M.CT.CDT.00394)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Первый номер диапазона значений средств идентификации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First Identification Means Item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Item Details Type (M.CT.CDT.00261)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*.3.1.1. Код вида средства идентификации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 Регистрационный номер по единому реестру средств идентификации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Registry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Registry Id Details Type (M.CT.CDT.00259)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*.3.1.2.1. Код вида средства идентификации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*.3.1.2.2. Код требований к составу информации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Info Requipment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набора требований к составу информации, размещенному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 Элемент данных средства идентификации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Data Unit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Data Unit Details Type (M.CT.CDT.00262)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*.3.1.3.1. Идентификатор применения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A I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идентификатор блока информации, содержащейся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A I Id Type (M.CT.SDT.00208)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*.3.1.3.2. Символьное значение элемента данных средства идентификации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Unit Character Value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Id100 Type (M.CT.SDT.00101)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Последний номер диапазона значений средств идентификации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Last Identification Means Item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Item Details Type (M.CT.CDT.00261)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 Код вида средства идентификации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 Регистрационный номер по единому реестру средств идентификации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Registry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Registry Id Details Type (M.CT.CDT.00259)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*.3.2.2.1. Код вида средства идентификации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*.3.2.2.2. Код требований к составу информации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Info Requipment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набора требований к составу информации, размещенному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 Элемент данных средства идентификации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Identification Means Data Unit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Identification Means Data Unit Details Type (M.CT.CDT.00262)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*.3.2.3.1. Идентификатор применения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A I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A I Id Type (M.CT.SDT.00208)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*.3.2.3.2. Символьное значение элемента данных средства идентификации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Identification Means Unit Character Value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Id100 Type (M.CT.SDT.00101)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Агрегированный таможенный идентификатор кодов идентификации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Identifacation Means Customs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2.10.8. Идентификатор единицы продукта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Product Instance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номер, нанесенный на товарную единицу, подлежащую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2.10.9. Сведения о порядковом номере товара в соответствии с таможенным документом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Commodity Ordinal Customs Document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порядковом номере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Commodity Ordinal Customs Document Details Type (M.CT.CDT.00221)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Порядковый номер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Object 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Ordinal3 Type (M.SDT.00105)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Сведения о регистрационном (справочном) номере таможенного документа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Customs Document Id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(справочный) номер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Customs Document Id Details Type (M.CT.CDT.00080)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таможенного органа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Customs Office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Customs Office Code Type (M.SDT.00184)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Дата документа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Порядковый номер таможенного документа по журналу регистрации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Customs Document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таможенного документа по журналу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Customs Document Id Type (M.CT.SDT.00042)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2.10.10. Сведения о товаре, подлежащем прослеживаемости, из заявления о выпуске товаров до подачи декларации на товары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Application Traceability Commodity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подлежащем прослеживаемости, из заявления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Application Traceability Commodity Details Type (M.CT.CDT.00212)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Страна отправления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Departure Country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A Country Details Type (M.CT.CDT.00091)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Код страны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A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C A Country Code Type (M.CT.SDT.00181)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Наименование страны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Country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Код территории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Страна назначения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Destination Country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A Country Details Type (M.CT.CDT.00091)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страны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A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C A Country Code Type (M.CT.SDT.00181)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Наименование страны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(ctsdo:Country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Код территории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Стоимость товара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Goods Currency 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товара, подлежащего прослеживаемости, в валюте цены договора (контракта)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 платежа (оценки)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csdo:AccountingAmountV3Type (M.SDT.00166)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валюты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Currency Code V3 Type (M.SDT.00144)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товара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Goods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и его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товара по ТН ВЭД ЕАЭС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Commodity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указанное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Commodity Code Type (M.SDT.00065)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Масса брутто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Gross Mass 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товара, подлежащего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Physical Measure Type (M.SDT.00122)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Measurement Unit Code Type (M.SDT.00074)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Количество товара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Goods Measure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дополнительной единице измерения, указанной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Commodity Measure Details Type (M.CT.CDT.00816)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 Количество товара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Optional Physical Measure Type (M.CT.SDT.00106)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Measurement Unit Code Type (M.SDT.00074)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 Обозначение единицы измерения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Abbreviation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Measure Unit Abbreviation Code Type (M.CT.SDT.00409)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 Наименование единицы измерения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Признак товара, подлежащего прослеживаемости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Goods Traceability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прослеживаемости, указанный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Количество товара, подлежащего прослеживаемости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Goods Traceability Measure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количественной единице измерения товара, предусмотренной перечнем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Commodity Measure Details Type (M.CT.CDT.00816)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 Количество товара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Commodity 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Optional Physical Measure Type (M.CT.SDT.00106)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Measurement Unit Code Type (M.SDT.00074)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 Unit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 Обозначение единицы измерения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Abbreviation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Measure Unit Abbreviation Code Type (M.CT.SDT.00409)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 Наименование единицы измерения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Measure Unit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Страна происхождения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Origin Country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C A Country Details Type (M.CT.CDT.00091)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 Код страны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 A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 C A Country Code Type (M.CT.SDT.00181)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 Наименование страны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Country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 Код территории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2.10.11. Документ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Doc V4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- основании для включения 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Doc Details V4 Type (M.CDT.00081)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документа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документа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документа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Дата документа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2.10.12. Сведения из акта инвентаризации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 Inventory Report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 Inventory Report Details Type (M.CT.CDT.00213)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Номер документа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Дата документа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Creation 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Порядковый номер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Object 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актом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Ordinal3 Type (M.SDT.00105)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2.10.13. Пункт маршрута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Route Point V2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пункте назначения (доставки, разгрузки)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сопроводительными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Route Point Details V2 Type (M.CDT.00073)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Порядковый номер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Object 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Ordinal3 Type (M.SDT.00105)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пункта маршрута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Route Point Kind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Route Point Kind Code Type (M.SDT.00103)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пунктов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Адрес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Object Address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Object Address Details Type (M.CDT.00082)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страны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Код территории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Регион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Район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 Город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 Населенный пункт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 Улица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 Номер дома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 Номер помещения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(название) места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Location 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маршрута (порта, аэропорта, железнодорожной станции, пункта пропуска, географического пункта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места совершения грузовых операций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Cargo Handling Location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совершения грузовых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3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Описание структуры электронного документа (сведений) "Сведения об операциях, предшествующих перемещению товаров, подлежащих прослеживаемости" (R.CT.LS.05.002) приведено в таблице 8.</w:t>
      </w:r>
    </w:p>
    <w:bookmarkEnd w:id="10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736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об операциях, предшествующих перемещению товаров, подлежащих прослеживаемости" (R.CT.LS.05.002)</w:t>
      </w:r>
    </w:p>
    <w:bookmarkEnd w:id="10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операциях, предшествующих перемещению товаров,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операциях, предшествующих перемещению товаров,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urn:EEC:R:CT:LS:05:TraceabilityGoodsOperationsDetails:v1.0.0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TraceabilityGoodsOperationsDetails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EEC_R_CT_LS_05_TraceabilityGoodsOperationsDetails_v1.0.0.xsd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 9.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739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74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76"/>
    <w:bookmarkStart w:name="z174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"Сведения об операциях, предшествующих перемещению товаров, подлежащих прослеживаемости" (R.CT.LS.05.002) приведен в таблице 10.</w:t>
      </w:r>
    </w:p>
    <w:bookmarkEnd w:id="10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743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1078"/>
    <w:bookmarkStart w:name="z1744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операциях, предшествующих перемещению товаров, подлежащих прослеживаемости" (R.CT.LS.05.002)</w:t>
      </w:r>
    </w:p>
    <w:bookmarkEnd w:id="10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страны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представляющего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Уполномоченный орган государства-члена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Unified Authority 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представляющем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Unified Authority Details Type 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страны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Code​Type (M.SDT.00112)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Идентификатор уполномоченного органа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Наименование уполномоченного органа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Краткое наименование уполномоченного органа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формирования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Количество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(ctsdo:​Object​Quantity)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операций, предшествующих перемещению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одного государства-члена на территорию другого государства-члена, содержащихся в национальной системе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csdo:​Quantity4​Type (M.SDT.00097)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Сведения об операции, предшествующей перемещению товаров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(ctcdo:​Traceability​Goods​Operation​Details)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операции, предшествующей перемещению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ctcdo:​Traceability​Goods​Operation​Details​Type (M.CT.CDT.00214)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Дата и время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учета (включения) сведений в национальной системе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Регистрационный номер сопроводительного документа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(ctcdo:​Shipping​Doc​Id​Details)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документа, сведения из которого включены 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ctcdo:​Shipping​Doc​Id​Details​Type (M.CT.CDT.00210)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 Код страны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 Номер документа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идентификатор сопроводительного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национальной системы прослеживаемости товаров, формируемый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 Дата документа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 Реквизиты сопроводительного документа в системе учета субъекта хозяйствования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(ctcdo:​Business​Entity​Shipping​Doc​Details)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регистрационных реквизитах сопроводительного документа, установленных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системе учета субъекта хозяйствования, включенных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ctcdo:​Business​Entity​Shipping​Doc​Details​Type (M.CT.CDT.00222)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 Номер документа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документа, установленный в системе учета субъекта хозяйствования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 Серия бланка документа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(csdo:​Form​Series​Id)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серии бланков документов, присвоенное при изготовлении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 Номер бланка документа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6.4.4. Дата документа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сопроводительного документа, установленная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учета субъекта хозяйствования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 Сведения о лице, передающем право владения, пользования и распоряжения товарами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(ctcdo:​Ownership​Transfer​Business​Entity​Details)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лице, передающем другому лицу свое право владеть, пользоваться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распоряжаться товарами, подлежащими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ctcdo:​Declarant​Details​Type (M.CT.CDT.00038)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 Код страны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 Наименование хозяйствующего субъекта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 Краткое наименование хозяйствующего субъекта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6.5.4. Код организационно-правовой формы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6.5.5. Наименование организационно-правовой формы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6.5.6. Идентификатор хозяйствующего субъекта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6.5.7. Уникальный идентификационный таможенный номер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6.5.8. Идентификатор налогоплательщика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6.5.9. Код причины постановки на учет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налоговый учет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6.5.10. Адрес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(ccdo:​Address​V4​Details)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ccdo:​Address​Details​V4​Type (M.CDT.00079)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csdo:​Text1000​Type (M.SDT.00071)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6.5.11. Контактный реквизит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6.5.12. Удостоверение личности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 Сведения о лице, получающем право владения, пользования и распоряжения товарами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(ctcdo:​Ownership​Receiver​Business​Entity​Details)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получающем от другого лица право владеть, пользоваться и распоряжаться товарами, подлежащими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ctcdo:​Declarant​Details​Type (M.CT.CDT.00038)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6.6.1. Код страны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6.6.2. Наименование хозяйствующего субъекта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6.6.3. Краткое наименование хозяйствующего субъекта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6.6.4. Код организационно-правовой формы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6.6.5. Наименование организационно-правовой формы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6.6.6. Идентификатор хозяйствующего субъекта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6.6.7. Уникальный идентификационный таможенный номер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6.6.8. Идентификатор налогоплательщика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6.6.9. Код причины постановки на учет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налоговый учет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6.6.10. Адрес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(ccdo:​Address​V4​Details)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ccdo:​Address​Details​V4​Type (M.CDT.00079)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csdo:​Text1000​Type (M.SDT.00071)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6.6.11. Контактный реквизит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6.6.12. Удостоверение личности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 Сведения о товаре, подлежащем прослеживаемости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(ctcdo:​Traceability​Commodity​Details)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товаре, подлежащем прослеживаемости, указываемые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ctcdo:​Traceability​Commodity​Details​Type (M.CT.CDT.00211)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6.7.1. Порядковый номер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6.7.2. Код товара по ТН ВЭД ЕАЭС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(csdo:​Commodity​Code)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csdo:​Commodity​Code​Type (M.SDT.00065)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из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6.7.3. Наименование товара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(ctsdo:​Goods​Name)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в соответствии 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6.7.4. Количество товара, подлежащего прослеживаемости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(ctcdo:​Goods​Traceability​Measure​Details)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указанное в сопроводительном документе, в количественной единице измерения товара, предусмотренной перечнем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ctcdo:​Commodity​Measure​Details​Type (M.CT.CDT.00816)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Количество товара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(ctsdo:​Commodity​Measure)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ctsdo:​Optional​Physical​Measure​Type (M.CT.SDT.00106)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Обозначение единицы измерения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(ctsdo:​Measure​Unit​Abbreviation​Code)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ctsdo:​Measure​Unit​Abbreviation​Code​Type (M.CT.SDT.00409)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единицы измерения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6.7.5. Количество товара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(ctcdo:​Goods​Measure​Details)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указанное в сопроводительном документе, в единице измерения, используемой в сопроводительном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ctcdo:​Commodity​Measure​Details​Type (M.CT.CDT.00816)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Количество товара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(ctsdo:​Commodity​Measure)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ctsdo:​Optional​Physical​Measure​Type (M.CT.SDT.00106)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Обозначение единицы измерения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(ctsdo:​Measure​Unit​Abbreviation​Code)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ctsdo:​Measure​Unit​Abbreviation​Code​Type (M.CT.SDT.00409)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единицы измерения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6.7.6. Сведения о контрольных (идентификационных) знаках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(ctcdo:​C​I​M​Info​Details)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ctcdo:​C​I​M​Info​Details​Type (M.CT.CDT.00173)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Признак нанесения контрольных (идентификационных) знаков после выпуска товаров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(ctsdo:​C​I​M​Marking​Code)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Количество контрольных (идентификационных) знаков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(ctsdo:​C​I​M​Quantity)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ctsdo:​Quantity10​Type (M.CT.SDT.00141)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Перечень идентификационных номеров (идентификаторов) контрольных (идентификационных) знаков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(ctcdo:​C​I​M​List​Details)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ctcdo:​C​I​M​List​Details​Type (M.CT.CDT.00175)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Идентификатор контрольного (идентификационного) знака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(ctsdo:​Visual​C​I​M​Id)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идентификатор контрольного (идентификационного)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ctsdo:​Visual​C​I​M​Id​Type (M.CT.SDT.00038)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Диапазон идентификационных номеров (идентификаторов) контрольных (идентификационных) знаков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(ctcdo:​C​I​M​Range​Details)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ctcdo:​C​I​M​Range​Details​Type (M.CT.CDT.00177)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Первый номер диапазона идентификационных номеров (идентификаторов) контрольных (идентификационных) знаков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(ctsdo:​First​Visual​Identifier​C​I​M​Id)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ctsdo:​Visual​C​I​M​Id​Type (M.CT.SDT.00038)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Последний номер диапазона идентификационных номеров (идентификаторов) контрольных (идентификационных) знаков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(ctsdo:​Last​Visual​Identifier​C​I​M​Id)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ctsdo:​Visual​C​I​M​Id​Type (M.CT.SDT.00038)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6.7.7. Сведения об идентификации маркированного товара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(ctcdo:​Identification​Means​Info​Details)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ctcdo:​Identification​Means​Info​Details​Type (M.CT.CDT.00396)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Вид агрегации упаковки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(ctsdo:​Aggregation​Kind​Code)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(уровня) агрегации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Перечень средств идентификации, нанесенных на товарную единицу, подлежащую прослеживаемости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(ctcdo:​Traceability​Goods​Identification​Means​List​Details)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ctcdo:​Traceability​Goods​Identification​Means​List​Details​Type (M.CT.CDT.00266)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Средство идентификации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(ctcdo:​Identification​Means​Item​Details)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ctcdo:​Identification​Means​Item​Details​Type (M.CT.CDT.00261)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*.2.1.1. Код вида средства идентификации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 Регистрационный номер по единому реестру средств идентификации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(ctcdo:​Identification​Means​Registry​Id​Details)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ctcdo:​Identification​Means​Registry​Id​Details​Type (M.CT.CDT.00259)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*.2.1.2.1. Код вида средства идентификации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*.2.1.2.2. Код требований к составу информации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(ctsdo:​Identification​Means​Info​Requipment​Code)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набора требований к составу информации, размещенному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 Элемент данных средства идентификации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(ctcdo:​Identification​Means​Data​Unit​Details)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ctcdo:​Identification​Means​Data​Unit​Details​Type (M.CT.CDT.00262)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*.2.1.3.1. Идентификатор применения (ctsdo:​A​I​Id)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ctsdo:​A​I​Id​Type (M.CT.SDT.00208)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*.2.1.3.2. Символьное значение элемента данных средства идентификации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(ctsdo:​Identification​Means​Unit​Character​Value​Id)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ctsdo:​Id100​Type (M.CT.SDT.00101)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Диапазон значений средств идентификации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(ctcdo:​Identification​Means​Range​Details)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ctcdo:​Identification​Means​Range​Details​Type (M.CT.CDT.00394)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Первый номер диапазона значений средств идентификации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(ctcdo:​First​Identification​Means​Item​Details)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ctcdo:​Identification​Means​Item​Details​Type (M.CT.CDT.00261)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*.3.1.1. Код вида средства идентификации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 Регистрационный номер по единому реестру средств идентификации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(ctcdo:​Identification​Means​Registry​Id​Details)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ctcdo:​Identification​Means​Registry​Id​Details​Type (M.CT.CDT.00259)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*.3.1.2.1. Код вида средства идентификации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*.3.1.2.2. Код требований к составу информации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(ctsdo:​Identification​Means​Info​Requipment​Code)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набора требований к составу информации, размещенному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 Элемент данных средства идентификации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(ctcdo:​Identification​Means​Data​Unit​Details)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ctcdo:​Identification​Means​Data​Unit​Details​Type (M.CT.CDT.00262)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*.3.1.3.1. Идентификатор применения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(ctsdo:​A​I​Id)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идентификатор блока информации, содержащейся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ctsdo:​A​I​Id​Type (M.CT.SDT.00208)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*.3.1.3.2. Символьное значение элемента данных средства идентификации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(ctsdo:​Identification​Means​Unit​Character​Value​Id)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ctsdo:​Id100​Type (M.CT.SDT.00101)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Последний номер диапазона значений средств идентификации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(ctcdo:​Last​Identification​Means​Item​Details)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ctcdo:​Identification​Means​Item​Details​Type (M.CT.CDT.00261)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 Код вида средства идентификации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 Регистрационный номер по единому реестру средств идентификации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(ctcdo:​Identification​Means​Registry​Id​Details)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объекта в едином реестре средств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ctcdo:​Identification​Means​Registry​Id​Details​Type (M.CT.CDT.00259)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*.3.2.2.1. Код вида средства идентификации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*.3.2.2.2. Код требований к составу информации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(ctsdo:​Identification​Means​Info​Requipment​Code)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набора требований к составу информации, размещенному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 Элемент данных средства идентификации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(ctcdo:​Identification​Means​Data​Unit​Details)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размещенного 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ctcdo:​Identification​Means​Data​Unit​Details​Type (M.CT.CDT.00262)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*.3.2.3.1. Идентификатор применения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(ctsdo:​A​I​Id)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идентификатор блока информации, содержащейся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средстве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ctsdo:​A​I​Id​Type (M.CT.SDT.00208)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*.3.2.3.2. Символьное значение элемента данных средства идентификации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(ctsdo:​Identification​Means​Unit​Character​Value​Id)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средстве идентификации, представленное в виде последовательности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ctsdo:​Id100​Type (M.CT.SDT.00101)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Агрегированный таможенный идентификатор кодов идентификации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(ctsdo:​Identifacation​Means​Customs​Id)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6.7.8. Идентификатор единицы продукта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(csdo:​Product​Instance​Id)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номер, нанесенный на товарную единицу, подлежащую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6.7.9. Сведения о порядковом номере товара в соответствии с таможенным документом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(ctcdo:​Commodity​Ordinal​Customs​Document​Details)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порядковом номере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ctcdo:​Commodity​Ordinal​Customs​Document​Details​Type (M.CT.CDT.00221)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Порядковый номер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Сведения о регистрационном (справочном) номере таможенного документа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(ctcdo:​Customs​Document​Id​Details)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(справочный) номер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ctcdo:​Customs​Document​Id​Details​Type (M.CT.CDT.00080)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таможенного органа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Дата документа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Порядковый номер таможенного документа по журналу регистрации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(ctsdo:​Customs​Document​Id)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таможенного документа по журналу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ctsdo:​Customs​Document​Id​Type (M.CT.SDT.00042)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6.7.10. Сведения о товаре, подлежащем прослеживаемости, из заявления о выпуске товаров до подачи декларации на товары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(ctcdo:​Application​Traceability​Commodity​Details)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подлежащем прослеживаемости, из заявления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ctcdo:​Application​Traceability​Commodity​Details​Type (M.CT.CDT.00212)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Страна отправления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(ctcdo:​Departure​Country​Details)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ctcdo:​C​A​Country​Details​Type (M.CT.CDT.00091)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Код страны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(ctsdo:​C​A​Country​Code)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ctsdo:​C​A​Country​Code​Type (M.CT.SDT.00181)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Наименование страны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(ctsdo:​Country​Name)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Код территории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Страна назначения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(ctcdo:​Destination​Country​Details)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ctcdo:​C​A​Country​Details​Type (M.CT.CDT.00091)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страны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(ctsdo:​C​A​Country​Code)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ctsdo:​C​A​Country​Code​Type (M.CT.SDT.00181)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Наименование страны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(ctsdo:​Country​Name)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Код территории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Стоимость товара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(ctsdo:​Goods​Currency​Amount)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товара, подлежащего прослеживаемости, в валюте цены договора (контракта) или в валюте платежа (оценки)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csdo:AccountingAmountV3Type (M.SDT.00166)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валюты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csdo:​Currency​Code​V3​Type (M.SDT.00144)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товара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(ctsdo:​Goods​Name)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подлежащего прослеживаемости, и его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товара по ТН ВЭД ЕАЭС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(csdo:​Commodity​Code)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указанное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csdo:​Commodity​Code​Type (M.SDT.00065)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Масса брутто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(csdo:​Unified​Gross​Mass​Measure)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товара, подлежащего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csdo:​Unified​Physical​Measure​Type (M.SDT.00122)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Количество товара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(ctcdo:​Goods​Measure​Details)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дополнительной единице измерения, указанной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ctcdo:​Commodity​Measure​Details​Type (M.CT.CDT.00816)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 Количество товара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(ctsdo:​Commodity​Measure)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ctsdo:​Optional​Physical​Measure​Type (M.CT.SDT.00106)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 Обозначение единицы измерения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(ctsdo:​Measure​Unit​Abbreviation​Code)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ctsdo:​Measure​Unit​Abbreviation​Code​Type (M.CT.SDT.00409)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 Наименование единицы измерения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Признак товара, подлежащего прослеживаемости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(ctsdo:​Goods​Traceability​Code)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прослеживаемости, указанный в заявлении о выпуске товаров до подачи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Количество товара, подлежащего прослеживаемости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(ctcdo:​Goods​Traceability​Measure​Details)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прослеживаемости, в количественной единице измерения товара, предусмотренной перечнем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ctcdo:​Commodity​Measure​Details​Type (M.CT.CDT.00816)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 Количество товара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(ctsdo:​Commodity​Measure)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выраженное в штуках, единицах массы, объемных или других единицах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ctsdo:​Optional​Physical​Measure​Type (M.CT.SDT.00106)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 Обозначение единицы измерения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(ctsdo:​Measure​Unit​Abbreviation​Code)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ctsdo:​Measure​Unit​Abbreviation​Code​Type (M.CT.SDT.00409)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 Наименование единицы измерения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(ctsdo:​Measure​Unit​Name)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Страна происхождения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(ctcdo:​Origin​Country​Details)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ctcdo:​C​A​Country​Details​Type (M.CT.CDT.00091)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 Код страны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(ctsdo:​C​A​Country​Code)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ctsdo:​C​A​Country​Code​Type (M.CT.SDT.00181)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 Наименование страны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(ctsdo:​Country​Name)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 Код территории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6.7.11. Документ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(ccdo:​Doc​V4​Details)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- основании для включения 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ccdo:​Doc​Details​V4​Type (M.CDT.00081)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документа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документа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документа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Дата документа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6.7.12. Сведения из акта инвентаризации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(ctcdo:​Inventory​Report​Details)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ctcdo:​Inventory​Report​Details​Type (M.CT.CDT.00213)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Номер документа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Дата документа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Порядковый номер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актом инвентаризации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6.7.13. Пункт маршрута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(ccdo:​Route​Point​V2​Details)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назначения (доставки, разгрузки) товара, подлежащего прослеживаемости, в соответствии с сопроводительными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ccdo:​Route​Point​Details​V2​Type (M.CDT.00073)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Порядковый номер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пункта маршрута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(csdo:​Route​Point​Kind​Code)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csdo:​Route​Point​Kind​Code​Type (M.SDT.00103)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пунктов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Адрес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(ccdo:​Object​Address​Details)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пункта маршрута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ccdo:​Object​Address​Details​Type (M.CDT.00082)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страны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Код территории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Регион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Район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 Город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 Населенный пункт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 Улица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 Номер дома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 Номер помещения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(название) места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(csdo:​Location​Name)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маршрута (порта, аэропорта, железнодорожной станции, пункта пропуска, географического пункта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места совершения грузовых операций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(csdo:​Cargo​Handling​Location​Code)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совершения грузовых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 Сведения о предыдущем сопроводительном документе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(ctcdo:​Shipping​Doc​Ref​Details)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сопроводительном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ctcdo:​Shipping​Doc​Details​Type (M.CT.CDT.00216)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6.8.1. Регистрационный номер сопроводительного документа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(ctcdo:​Shipping​Doc​Id​Details)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документа, сведения из которого включены 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ctcdo:​Shipping​Doc​Id​Details​Type (M.CT.CDT.00210)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Номер документа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идентификатор сопроводительного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национальной системы прослеживаемости товаров, формируемый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6.8.2. Дата документа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6.8.3. Реквизиты сопроводительного документа в системе учета субъекта хозяйствования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(ctcdo:​Business​Entity​Shipping​Doc​Details)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регистрационных реквизитах сопроводительного документа, установленных в системе учета субъекта хозяйствования, включенных в национальную систему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ctcdo:​Business​Entity​Shipping​Doc​Details​Type (M.CT.CDT.00222)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Номер документа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сопроводительного документа, установленный в системе учета субъекта хозяйствования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Серия бланка документа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(csdo:​Form​Series​Id)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серии бланков документов, присвоенное при изготовлении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Номер бланка документа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(csdo:​Form​Number​Id)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Дата документа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документа, установленная в системе учета субъекта хозяйствования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6.8.4. Порядковый номер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 Код страны отправления (назначения)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(ctsdo:​Route​Country​Code)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являющейся пунктом отправления (назначения) или транзита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ctsdo:​Route​Country​Code​Type (M.CT.SDT.00065)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Код вида страны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​Route​Country​Kind​Code)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csdo:​Code2​Type (M.SDT.00170)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9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 "Запрос сведений об операциях, предшествующих перемещению товаров, подлежащих прослеживаемости" (R.CT.LS.05.003) приведено в таблице 11.</w:t>
      </w:r>
    </w:p>
    <w:bookmarkEnd w:id="1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599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"Запрос сведений об операциях, предшествующих перемещению товаров, подлежащих прослеживаемости" (R.CT.LS.05.003)</w:t>
      </w:r>
    </w:p>
    <w:bookmarkEnd w:id="1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операциях, предшествующих перемещению товаров,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операциях, предшествующих перемещению товаров, подлежащих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urn:EEC:R:CT:LS:05:TraceabilityGoodsOperationsRequestDetails:v1.0.0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TraceabilityGoodsOperationsRequestDetails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EEC_R_CT_LS_05_TraceabilityGoodsOperationsRequestDetails_v1.0.0.xsd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 12.</w:t>
      </w:r>
    </w:p>
    <w:bookmarkEnd w:id="1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602" w:id="1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60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598"/>
    <w:bookmarkStart w:name="z260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"Запрос сведений об операциях, предшествующих перемещению товаров, подлежащих прослеживаемости" (R.CT.LS.05.003) приведен в таблице 13.</w:t>
      </w:r>
    </w:p>
    <w:bookmarkEnd w:id="1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606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"Запрос сведений об операциях, предшествующих перемещению товаров, подлежащих прослеживаемости" (R.CT.LS.05.003)</w:t>
      </w:r>
    </w:p>
    <w:bookmarkEnd w:id="1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страны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сформировавшего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Код вида страны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​Route​Country​Kind​Code)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csdo:​Code2​Type (M.SDT.00170)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Уполномоченный орган государства-члена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(ctcdo:​Authority​Details)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представляющем (запрашивающем)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ctcdo:​Authority​Details​Type (M.CT.CDT.00805)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Код страны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 Код роли участника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(ctsdo:​Party​Role​Code)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 Наименование роли участника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(ctsdo:​Party​Role​Name)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Код страны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с территории которого перемещаются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Номер документа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сопроводительного документа в рамках национальной системы прослеживаемости товаров, формируемый в соответствии с законодательством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Дата документа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Порядковый номер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подлежащего прослеживаемости, в соответствии с сопроводительным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Сведения о порядковом номере товара в соответствии с таможенным документом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(ctcdo:​Commodity​Ordinal​Customs​Document​Details)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порядковом номере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ctcdo:​Commodity​Ordinal​Customs​Document​Details​Type (M.CT.CDT.00221)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 Порядковый номер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соответствии с таможенным документом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 Код вида документа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 Сведения о регистрационном (справочном) номере таможенного документа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(ctcdo:​Customs​Document​Id​Details)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(справочный) номер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ctcdo:​Customs​Document​Id​Details​Type (M.CT.CDT.00080)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8.3.1. Код таможенного органа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8.3.2. Дата документа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8.3.3. Порядковый номер таможенного документа по журналу регистрации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(ctsdo:​Customs​Document​Id)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таможенного документа по журналу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ctsdo:​Customs​Document​Id​Type (M.CT.SDT.00042)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 Код вида документа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 Наименование документа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 Номер документа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 Дата документа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71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Описание структуры электронного документа (сведений) "Сведения, используемые в целях осуществления контроля и мониторинга исполнения Соглашения" (R.CT.LS.05.004) приведено в таблице 14.</w:t>
      </w:r>
    </w:p>
    <w:bookmarkEnd w:id="1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2721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"Сведения, используемые в целях осуществления контроля и мониторинга исполнения Соглашения" (R.CT.LS.05.004)</w:t>
      </w:r>
    </w:p>
    <w:bookmarkEnd w:id="1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используемые в целях осуществления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используемые в целях осуществления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urn:EEC:R:CT:LS:05:TraceabilityGoodsMonitoringDetails:v1.0.0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TraceabilityGoodsMonitoringDetails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EEC_R_CT_LS_05_TraceabilityGoodsMonitoringDetails_v1.0.0.xsd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Импортируемые пространства имен приведены в таблице 15.</w:t>
      </w:r>
    </w:p>
    <w:bookmarkEnd w:id="1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724" w:id="1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both"/>
      </w:pPr>
      <w:bookmarkStart w:name="z2725" w:id="1675"/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и "Z.Z.Z"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</w:t>
      </w:r>
    </w:p>
    <w:bookmarkEnd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Start w:name="z272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Реквизитный состав структуры электронного документа (сведений) "Сведения, используемые в целях осуществления контроля и мониторинга исполнения Соглашения" (R.CT.LS.05.004) приведен в таблице 16.</w:t>
      </w:r>
    </w:p>
    <w:bookmarkEnd w:id="1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2728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1677"/>
    <w:bookmarkStart w:name="z2729" w:id="1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"Сведения, используемые в целях осуществления контроля и мониторинга исполнения Соглашения" (R.CT.LS.05.004)</w:t>
      </w:r>
    </w:p>
    <w:bookmarkEnd w:id="1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страны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предоставившего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Уполномоченный орган государства-члена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 государства-члена, представляющего сведения в ответ на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страны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Идентификатор уполномоченного органа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Наименование уполномоченного органа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Краткое наименование уполномоченного органа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формирования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Начальная дата отчетного периода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(ctsdo:​First​Day​Report​Period​Date)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отчетного периода, за который представляются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Конечная дата отчетного периода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(ctsdo:​Last​Day​Report​Period​Date)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отчетного периода, за который представляются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Сведения о товарах, подлежащих прослеживаемости, за отчетный период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(ctcdo:​Traceability​Goods​Period​Details)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подлежащих прослеживаемости,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ctcdo:​Traceability​Goods​Period​Details​Type (M.CT.CDT.00217)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Порядковый номер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товара, подлежащего прослеживаемости, включенного в перечень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Код товара по ТН ВЭД ЕАЭС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(csdo:​Commodity​Code)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csdo:​Commodity​Code​Type (M.SDT.00065)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 Сведения о количестве товара, подлежащего прослеживаемости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(ctcdo:​Traceability​Goods​Measure​Info​Details)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прослеживаемости, перемещенного на территорию других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ctcdo:​Traceability​Goods​Measure​Info​Details​Type (M.CT.CDT.00218)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 Код назначения товара, подлежащего прослеживаемости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(ctsdo:​Traceability​Commodity​Destination​Code)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назначения товара, подлежащего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 Количество товара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(csdo:​Unified​Commodity​Measure)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подлежащего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csdo:​Unified​Physical​Measure​Type (M.SDT.00122)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7.3.3. Код страны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 Союза, на территорию которого перемещены товары, подлежащие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1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Описание структуры электронного документа (сведений) "Запрос сведений в целях осуществления контроля и мониторинга исполнения Соглашения" (R.CT.LS.05.005) приведено в таблице 17.</w:t>
      </w:r>
    </w:p>
    <w:bookmarkEnd w:id="1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816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</w:t>
      </w:r>
    </w:p>
    <w:bookmarkEnd w:id="1736"/>
    <w:bookmarkStart w:name="z2817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"Запрос сведений в целях осуществления контроля и мониторинга исполнения</w:t>
      </w:r>
    </w:p>
    <w:bookmarkEnd w:id="1737"/>
    <w:bookmarkStart w:name="z2818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Соглашения" (R.CT.LS.05.005)</w:t>
      </w:r>
    </w:p>
    <w:bookmarkEnd w:id="1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целях осуществления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R.CT.LS.05.005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целях осуществления контроля и мониторинга исполнения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urn:EEC:R:CT:LS:05:TraceabilityGoodsMonitoringRequestDetails:v1.0.0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TraceabilityGoodsMonitoringRequestDetails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EEC_R_CT_LS_05_TraceabilityGoodsMonitoringRequestDetails_v1.0.0.xsd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Импортируемые пространства имен приведены в таблице 18.</w:t>
      </w:r>
    </w:p>
    <w:bookmarkEnd w:id="1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821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 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82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741"/>
    <w:bookmarkStart w:name="z282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Реквизитный состав структуры электронного документа (сведений) "Запрос сведений в целях осуществления контроля и мониторинга исполнения Соглашения" (R.CT.LS.05.005) приведен в таблице 19.</w:t>
      </w:r>
    </w:p>
    <w:bookmarkEnd w:id="1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825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1743"/>
    <w:bookmarkStart w:name="z2826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"Запрос сведений в целях осуществления контроля и мониторинга исполнения Соглашения" (R.CT.LS.05.005)</w:t>
      </w:r>
    </w:p>
    <w:bookmarkEnd w:id="1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страны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в который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Уполномоченный орган государства-члена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органе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который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страны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Идентификатор уполномоченного органа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Наименование уполномоченного органа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Краткое наименование уполномоченного органа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Начальная дата отчетного периода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(ctsdo:​First​Day​Report​Period​Date)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отчетного периода, за который представляются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Конечная дата отчетного периода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(ctsdo:​Last​Day​Report​Period​Date)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отчетного периода, за который представляются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Сведения о товаре, подлежащем прослеживаемости, включенном в перечень товаров, подлежащих прослеживаемости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(ctcdo:​Traceability​Goods​Item​Details)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подлежащем прослеживаемости, включенном в перечень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ctcdo:​Traceability​Goods​Item​Details​Type (M.CT.CDT.00219)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Порядковый номер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товара, подлежащего прослеживаемости, включенного в перечень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Код товара по ТН ВЭД ЕАЭС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(csdo:​Commodity​Code)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товара, подлежащего прослеживаемости,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единой Товарной номенклатурой внешнеэкономической деятельности Евразийского экономического союза, включенного в перечень товаров, подлежащих прослеживаемости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csdo:​Commodity​Code​Type (M.SDT.00065)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из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 30</w:t>
            </w:r>
          </w:p>
        </w:tc>
      </w:tr>
    </w:tbl>
    <w:bookmarkStart w:name="z2887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785"/>
    <w:bookmarkStart w:name="z2888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присоединения к общему процессу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</w:r>
    </w:p>
    <w:bookmarkEnd w:id="1786"/>
    <w:bookmarkStart w:name="z2889" w:id="1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787"/>
    <w:bookmarkStart w:name="z289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 от 29 мая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72 "Об утверждении Порядка взаимодействия органов государственной власти и (или) организаций государств – членов Евразийского экономического союза и Евразийской экономической комиссии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83 "О Требованиях к уникальной идентификации сопроводительного документа";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 февраля 2022 г. № 29 "Об утверждении Правил реализации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операциях".</w:t>
      </w:r>
    </w:p>
    <w:bookmarkStart w:name="z2901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789"/>
    <w:bookmarkStart w:name="z290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Порядок определяет требования к информационному взаимодействию при присоединении нового участника к общему процессу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 (далее – общий процесс) (P.LS.05). </w:t>
      </w:r>
    </w:p>
    <w:bookmarkEnd w:id="1790"/>
    <w:bookmarkStart w:name="z290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Процедуры, определенные в настоящем Порядке, выполняются одномоментно при присоединении нового участника к общему процессу.</w:t>
      </w:r>
    </w:p>
    <w:bookmarkEnd w:id="1791"/>
    <w:bookmarkStart w:name="z2904" w:id="1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792"/>
    <w:bookmarkStart w:name="z290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1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Start w:name="z290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общего процесса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операциях", утвержденных Решением Коллегии Евразийской экономической комиссии от 22 февраля 2022 г. № 30 (далее – Правила информационного взаимодействия).</w:t>
      </w:r>
    </w:p>
    <w:bookmarkEnd w:id="1794"/>
    <w:bookmarkStart w:name="z2909" w:id="1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Участники взаимодействия</w:t>
      </w:r>
    </w:p>
    <w:bookmarkEnd w:id="1795"/>
    <w:bookmarkStart w:name="z291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Роли участников взаимодействия при выполнении ими процедур присоединения к общему процессу приведены в таблице.</w:t>
      </w:r>
    </w:p>
    <w:bookmarkEnd w:id="1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912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 присоединения,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представляющий сведения (P.LS.05.ACT.001); уполномоченный орган, получающий сведения (P.LS.05.ACT.002);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запрашивающий сведения (P.LS.05.ACT.003)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комиссией, координирует работы по выполнению процедур присоединения к общему процессу,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2914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процедуры присоединения</w:t>
      </w:r>
    </w:p>
    <w:bookmarkEnd w:id="1799"/>
    <w:bookmarkStart w:name="z291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системы, а также требования законодательства государства – члена Союза (далее – государство-член), регламентирующие информационное взаимодействие в рамках национального сегмента.</w:t>
      </w:r>
    </w:p>
    <w:bookmarkEnd w:id="1800"/>
    <w:bookmarkStart w:name="z291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Выполнение процедуры присоединения нового участника к общему процессу включает в себя:</w:t>
      </w:r>
    </w:p>
    <w:bookmarkEnd w:id="1801"/>
    <w:p>
      <w:pPr>
        <w:spacing w:after="0"/>
        <w:ind w:left="0"/>
        <w:jc w:val="both"/>
      </w:pPr>
      <w:bookmarkStart w:name="z2917" w:id="1802"/>
      <w:r>
        <w:rPr>
          <w:rFonts w:ascii="Times New Roman"/>
          <w:b w:val="false"/>
          <w:i w:val="false"/>
          <w:color w:val="000000"/>
          <w:sz w:val="28"/>
        </w:rPr>
        <w:t xml:space="preserve">
      а) информирование государством-членом Евразийской экономической комиссии о присоединении нового участника к общему процессу (с указанием уполномоченного органа, ответственного </w:t>
      </w:r>
    </w:p>
    <w:bookmarkEnd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обеспечение информационного взаимодействия);</w:t>
      </w:r>
    </w:p>
    <w:bookmarkStart w:name="z291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документов;</w:t>
      </w:r>
    </w:p>
    <w:bookmarkEnd w:id="1803"/>
    <w:bookmarkStart w:name="z291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(доработку) информационной системы присоединяющегося участника общего процесса;</w:t>
      </w:r>
    </w:p>
    <w:bookmarkEnd w:id="1804"/>
    <w:bookmarkStart w:name="z292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ранее;</w:t>
      </w:r>
    </w:p>
    <w:bookmarkEnd w:id="1805"/>
    <w:bookmarkStart w:name="z292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присоединяющимся участником общего процесса справочников и классификаторов, распространяемых администратором, указанных в Правилах информационного взаимодействия;</w:t>
      </w:r>
    </w:p>
    <w:bookmarkEnd w:id="1806"/>
    <w:bookmarkStart w:name="z292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документов.</w:t>
      </w:r>
    </w:p>
    <w:bookmarkEnd w:id="1807"/>
    <w:bookmarkStart w:name="z292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условии соблюдения требований и успешном выполнении действий в соответствии с пунктами 6 – 7 настоящего Порядка последующий обмен сведениями между участниками общего процесса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bookmarkEnd w:id="18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