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a463" w14:textId="f1ea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21 апреля 2015 г.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января 2022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30 "О мерах нетарифного регулирования"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60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г. № 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21 апреля 2015 г. № 30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разделе 1.4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Решению), таблицу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Службы подготовки аналитических обзоров по химии (КАС)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Альдрин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309-00-2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Смеси и препараты, содержащие альдрин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Альфа-гексахлорциклогексан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319-84-6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Смеси и препараты, содержащие альфа-гексахлорциклогексан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Бета-гексахлорциклогексан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319-85-7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Смеси и препараты, содержащие бета-гексахлорциклогексан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Хлордан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57-74-9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Смеси и препараты, содержащие хлордан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Хлордекон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2914 71 000 0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3808 91 200 0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3808 92 800 0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143-50-0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Смеси и препараты, содержащие хлордекон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Дильдрин (диэлдрин)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Смеси и препараты, содержащие дильдрин (диэлдрин)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Эндрин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2910 50 000 0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3808 91 200 0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72-20-8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Смеси и препараты, содержащие эндрин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Гептахлор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76-44-8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Смеси и препараты, содержащие гептахлор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Гексахлорбензол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2903 92 000 0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Смеси и препараты, содержащие гексахлорбензол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3824 86 000 0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Линдан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58-89-9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Смеси и препараты, содержащие линдан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Мирекс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3808 91 200 0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2385-85-5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Смеси и препараты, содержащие мирекс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Полихлорированные дифенилы (ПХД) (полихлорированные бифенилы (ПХБ))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2903 99 800 0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Смеси и препараты, содержащие полихлорированные дифенилы (ПХД) (полихлорированные бифенилы (ПХБ))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Токсафен (камфехлор)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3808 59 000 9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8001-35-2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Смеси и препараты, содержащие токсафен (камфехлор)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ДДТ (1,1,1-трихлор-2,2-бис(п-хлорфенил)этан)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50-29-3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Смеси и препараты, содержащие ДДТ (1,1,1-трихлор-2,2-бис(п-хлорфенил)этан)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Технический эндосульфан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соответствующие изомеры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3808 59 000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115-29-7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959-98-8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33213-65-9".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Смеси и препараты, содержащие технический эндосульфан и его соответствующие изомеры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разделе 2.30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Решению), таблицу изложить в следующей редакции: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Службы подготовки аналитических обзоров по химии (КАС)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Альдрин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309-00-2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Смеси и препараты, содержащие альдрин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Альфа-гексахлорциклогексан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319-84-6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Смеси и препараты, содержащие альфа-гексахлорциклогексан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Бета-гексахлорциклогексан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319-85-7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Смеси и препараты, содержащие бета-гексахлорциклогексан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Хлордан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57-74-9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Смеси и препараты, содержащие хлордан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Хлордекон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2914 71 000 0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3808 91 200 0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3808 92 800 0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143-50-0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Смеси и препараты, содержащие хлордекон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Дильдрин (диэлдрин)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Смеси и препараты, содержащие дильдрин (диэлдрин)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Эндрин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2910 50 000 0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3808 91 200 0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72-20-8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Смеси и препараты, содержащие эндрин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Гептахлор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76-44-8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Смеси и препараты, содержащие гептахлор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Гексахлорбензол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2903 92 000 0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Смеси и препараты, содержащие гексахлорбензол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3824 86 000 0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Линдан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58-89-9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Смеси и препараты, содержащие линдан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Мирекс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3808 91 200 0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2385-85-5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Смеси и препараты, содержащие мирекс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Полихлорированные дифенилы (ПХД) (полихлорированные бифенилы (ПХБ))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2903 99 800 0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Смеси и препараты, содержащие полихлорированные дифенилы (ПХД) (полихлорированные бифенилы (ПХБ))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Токсафен (камфехлор)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3808 59 000 9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8001-35-2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Смеси и препараты, содержащие токсафен (камфехлор)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ДДТ (1,1,1-трихлор-2,2-бис(п-хлорфенил)этан)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50-29-3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Смеси и препараты, содержащие ДДТ (1,1,1-трихлор-2,2-бис(п-хлорфенил) этан)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Технический эндосульфан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соответствующие изомеры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3808 59 000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115-29-7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959-98-8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33213-65-9".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Смеси и препараты, содержащие технический эндосульфан и его соответствующие изомеры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