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45cc" w14:textId="ea84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внешнем аудите (контроле)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9 декабря 2022 года № 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"а"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внешнем аудите (контроле) в органах Евразийского экономического союза, утвержденного Решением Высшего Евразийского экономического совета от 16 октября 2015 г. № 33, дополнить словами ", информирует объекты внешнего аудита (контроля) о сроках проведения мероприятий внешнего аудита (контроля) после утверждения годового плана".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