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d621" w14:textId="6d1d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взаимной торговли между государствами - членами Евразийского экономического союза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19 ноября 2021 года № 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Правительствам, центральным (национальным) банкам (по согласованию) государств - членов Евразийского экономического союза принять к сведению доклад Евразийской экономической комиссии "О состоянии взаимной торговли между государствами - членами Евразийского экономического союза в 2020 году" (прилагается в качестве информационного материала).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разместить указанный в пункте 1 настоящего распоряжения доклад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