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c075" w14:textId="eafc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праздновании 10-летия Евразийской экономической комиссии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 декабря 2021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 программу мероприятий по празднованию 10-летия Евразийской экономической комиссии в 2022 году.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финансирование расходов, связанных с организацией и проведением мероприятий по празднованию 10-летия Евразийской экономической комиссии (далее – Комиссия), осуществляется за счет средств бюджета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Комиссии: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уполномоченными органами государств – членов Евразийского экономического союза организовать работу по проведению мероприятий в связи с празднованием 10-летия Комиссии;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состав организационного комитета по проведению мероприятий в связи с празднованием 10-летия Комиссии и обеспечить деятельность этого организационного комитета.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по истечении 10 календарных дней с даты опубликования на официальном сайте Евразийского экономического союза.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празднованию 10-летия Евразийской экономической комиссии в 2022 году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менование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Проведение в государствах – членах Евразийского экономического союза (далее – Союз) информационной кампании и иных мероприятий, посвященных празднованию 10-летия Евразийской экономической комиссии (далее – Комиссия) в 2022 году, направленных на повышение осведомленности о деятельности Союза и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 достижения за 10 лет)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Спартакиады Комиссии в г. Москве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 сентябрь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официального приема, посвященного 10-летию Комиссии, с участием представителей органов государственной власти государств – членов Союза, Комиссии и дипломатического корпуса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июнь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4.Участие членов Коллегии, должностных лиц и сотрудников Комиссии в летних дипломатических играх, приуроченное к 10-летию Комиссии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научно-практических конференций в государствах – членах Союза, посвященных 10-летию Комиссии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Организация встреч членов Коллегии и должностных лиц Комиссии в государствах – членах Союза с представителями бизнес-сообществ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экскурсий по зданиям Комиссии для студентов высших учебных заведений государств – членов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Организация выступлений членов Коллегии и должностных лиц Комиссии в ведущих высших учебных заведениях государств – членов Союза с лекциями о евразийской экономической интеграции, в том числе по основным достижениям за 10 лет функционирования Комиссии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Выпуск и гашение памятной почтовой марки "10 лет Евразийской экономической комиссии"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 2022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Организация выставки книг, посвященных тематике евразийской экономической интеграции, в Комиссии и в государствах – членах Союза и (по возможности) проведение конкурса произведений по тематике евразийской экономической интеграции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– декабрь 2022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 Мероприятия, предусмотренные настоящей программой, проводятся в зависимости от эпидемиологической ситуации, связанной с распространением новой коронавирусной инфекции COVID-19.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