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cd54" w14:textId="9c5c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5 декабря 2018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2021 года № 139.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98 "О техническом регламенте Евразийского экономического союза "О безопасности алкогольной продукции" (TP ЕАЭС 047/2018) слова "с 1 января 2022 г." заменить словами "с 1 января 2024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