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a70a" w14:textId="65aa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отдельных видов волокон синтетических из мета-арамидов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октября 2021 года № 126.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исключить из единой Товарной номенклатуры внешнеэкономической деятельности Евразийского экономического союза 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включить в единую Товарную номенклатуру внешнеэкономической деятельности Евразийского экономического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дополнить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примечанием 39С следующего содержания: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39С)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0 % от таможенной стоимости применяется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октября 2021 г. № 126 по 31.12.2023 включительно.".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5503 11 000 0 ТН ВЭД ЕАЭС заменить позициями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"5503 11 000 1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мета-арамидов, предназначенные для изготовления нетканых материалов, используемых при производстве средств индивидуальной защиты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5503 11 000 9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прочие".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 календарных дней с даты его официального опубликования, но не ранее 2 января 2022 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г. № 126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 внешнеэкономической деятельности Евразийского экономического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арамидов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г. № 126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5503 11 000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арамидов: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5503 11 000 1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мета-арамидов, предназначенные для изготовления нетканых материалов, используемых при производстве средств индивидуальной защиты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5503 11 000 9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г. № 126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5503 11 000 1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мета-арамидов, предназначенные для изготовления нетканых материалов, используемых при производстве средств индивидуальной защиты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39С)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5503 11 000 9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