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9b9d" w14:textId="e4e9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ноября 2019 г.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мая 2021 года № 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"Евразийская сеть промышленной кооперации, субконтрактации и трансфера технологий", утвержденный распоряжением Совета Евразийской экономической комиссии от 18 ноября 2019 г. № 38,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Коллегии Евразийской экономической комиссии вносить при необходимости изменения в состав рабочей группы по координации проекта "Евразийская сеть промышленной кооперации, субконтрактации и трансфера технологий".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11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рабочей группы по координации проекта "Евразийская сеть промышленной кооперации, субконтрактации и трансфера технологий"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11)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проекта "Евразийская сеть промышленной кооперации, субконтрактации и трансфера технологий"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Варданян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Гегам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 Евразийской экономической комиссии (руководитель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бизнес-интернационализации фонда "Центр поддержки инвестиций"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Багдасарян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Тигранович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менеджер департамента привлечения инвестиций и внешних связей фонда "Центр поддержки инвестиций"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привлечения инвестиций и внешних связей фонда "Центр поддержки инвестиций"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Леванович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фонда "Центр поддержки инвестиций"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промышленной политики Министерства экономики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Хандамирян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программ международного сотрудничества и бизнес-интернационализации фонда "Центр поддержки инвестиций"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Арушаньянц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фонда финансовой поддержки предпринимателей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координации отраслевых проектов информатизации Министерства связи и информатизации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государственных ИКТ-проектов и закупок Министерства связи и информатизации Республики Беларусь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взаимодействию с Евразийской экономической комиссией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Воривончик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поддержки малого и среднего предпринимательства Департамента по предпринимательству Министерства экономики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Францевич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Белорусского фонда финансовой поддержки предпринимателей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предпринимательства Белорусского фонда финансовой поддержки предпринимателей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экономики промышленности – начальник управления развития промышленности Министерства экономики Республики Беларусь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Тасеменовна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дирекции экономической интеграции акционерного общества "Казахстанский центр индустрии и экспорта "QazIndustry"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 Даниарович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информационных технологий акционерного общества "Казахстанский центр индустрии и экспорта "QazIndustry"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Джолдыбаев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Халыкович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развития и мониторинга местного содержания акционерного общества "Казахстанский центр индустрии и экспорта "QazIndustry"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Камбарулы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промышленной кооперации акционерного общества "Казахстанский центр индустрии и экспорта "QazIndustry"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Ержановна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местного содержания Комитета индустриального развития Министерства индустрии и инфраструктурного развития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Арзыкулова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Нурида Мансуровна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международного сотрудничества и по вопросам ЕАЭС Министерства цифрового развития Кыргызской Республики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Жазгул Максымбековна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по работе ЕАЭС Управления координации ЕАЭС Министерства экономики и финансов Кыргызской Республики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Борончиев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Шамиль Исмаилович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машиностроения, металлургии и строительных материалов Министерства энергетики и промышленности Кыргызской Республики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Эмилевич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бизнес-аналитик аналитического отдела государственного предприятия "Центр "единого окна" в сфере внешней торговли" при Министерстве экономики и финансов Кыргызской Республики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Мухтарович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"Центр "единого окна" в сфере внешней торговли" при Министерстве экономики и финансов Кыргызской Республики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Мустапакулова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Айсулу Пайгамбаркуловна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инноваций Государственного агентства интеллектуальной собственности и инновации при кабинете министров Кыргызской Республики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Курманбек Оторович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Кыргызского союза промышленников и предпринимателей Кыргызской Республики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Эгембердиева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Мээрим Уланбековна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аналитического отдела государственного предприятия "Центр "единого окна" в сфере внешней торговли" при Министерстве экономики и финансов Кыргызской Республики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корпоративного контроля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данными и развития сервисов кооперации государственной информационной системы промышленности федерального государственного автономного учреждения "Российский фонд технологического развития"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цифровых технологий Министерства промышленности и торговли Российской Федерации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– главный конструктор государственной информационной системы промышленности федерального государственного автономного учреждения "Российский фонд технологического развития"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Матушанский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корпоративного контроля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внедрения цифровых технологий и международного сотрудничества Департамента цифровых технологий Министерства промышленности и торговли Российской Федерации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Витальевна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промышленной политики, межгосударственных программ и проектов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информационных технологий Департамента таможенной инфраструктуры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Галанаматис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Жетписова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Кабылдиновна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проведения согласованной политики в области информационно-коммуникационных технологий Департамента информационных технологий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Измайлова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охраны интеллектуальной собственности Департамента развития предпринимательской деятельности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Кандрашин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в области конкуренции, правового обеспечения и методологии Департамента конкурентной политики и политики в области государственных закупок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Кушниренко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системных условий секторального сотрудничества Департамента торговой политики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Омуралиев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 Жумабекович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инфраструктуры Департамента транспорта и инфраструктуры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развития торговли энергоресурсами Департамента энергетики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Саакян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Кристина Мамиконовна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Секретариата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методологии и внутреннего администрирования Департамента технического регулирования и аккредитации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Шумилин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промышленной политики, межгосударственных программ и проектов Департамента промышленной политики".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