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9b9d" w14:textId="e4e9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ноября 2019 г.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мая 2021 года № 11.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"Евразийская сеть промышленной кооперации, субконтрактации и трансфера технологий", утвержденный распоряжением Совета Евразийской экономической комиссии от 18 ноября 2019 г. № 38,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Коллегии Евразийской экономической комиссии вносить при необходимости изменения в состав рабочей группы по координации проекта "Евразийская сеть промышленной кооперации, субконтрактации и трансфера технологий".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11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состав рабочей группы по координации проекта "Евразийская сеть промышленной кооперации, субконтрактации и трансфера технологий"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2019 г. №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 г. № 11)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 "Евразийская сеть промышленной кооперации, субконтрактации и трансфера технологий"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Варданян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Гегам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Коллегии (Министр)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 Евразийской экономической комиссии (руководитель рабочей группы)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Акопян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бизнес-интернационализации фонда "Центр поддержки инвестиций"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Багдасарян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Геворг Тигранович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менеджер департамента привлечения инвестиций и внешних связей фонда "Центр поддержки инвестиций"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Егиазарян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Алина Ашотовна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привлечения инвестиций и внешних связей фонда "Центр поддержки инвестиций"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Оганесян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Левон Леванович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фонда "Центр поддержки инвестиций"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промышленной политики Министерства экономики Республики Армения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Хандамирян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программ международного сотрудничества и бизнес-интернационализации фонда "Центр поддержки инвестиций"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Арушаньянц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Белорусского фонда финансовой поддержки предпринимателей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координации отраслевых проектов информатизации Министерства связи и информатизации Республики Беларусь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Бондаренко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государственных ИКТ-проектов и закупок Министерства связи и информатизации Республики Беларусь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управления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взаимодействию с Евразийской экономической комиссией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Воривончик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поддержки малого и среднего предпринимательства Департамента по предпринимательству Министерства экономики Республики Беларусь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Францевич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Белорусского фонда финансовой поддержки предпринимателей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развития предпринимательства Белорусского фонда финансовой поддержки предпринимателей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Лобанов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промышленности – начальник управления развития промышленности Министерства экономики Республики Беларусь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ЕАЭС Министерства цифрового развития, инноваций и аэрокосмической промышленности Республики Казахстан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Тасеменовна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дирекции экономической интеграции акционерного общества "Казахстанский центр индустрии и экспорта "QazIndustry"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Айдан Даниарович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информационных технологий акционерного общества "Казахстанский центр индустрии и экспорта "QazIndustry"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Джолдыбаев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Халыкович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развития и мониторинга местного содержания акционерного общества "Казахстанский центр индустрии и экспорта "QazIndustry"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Жапаркулов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Серикович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Камбарулы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промышленной кооперации акционерного общества "Казахстанский центр индустрии и экспорта "QazIndustry"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Ержановна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местного содержания Комитета индустриального развития Министерства индустрии и инфраструктурного развития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Арзыкулова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Нурида Мансуровна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международного сотрудничества и по вопросам ЕАЭС Министерства цифрового развития Кыргызской Республики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экономики и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Жазгул Максымбековна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по работе ЕАЭС Управления координации ЕАЭС Министерства экономики и финансов Кыргызской Республики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Борончиев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Шамиль Исмаилович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машиностроения, металлургии и строительных материалов Министерства энергетики и промышленности Кыргызской Республики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Эмилевич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бизнес-аналитик аналитического отдела государственного предприятия "Центр "единого окна" в сфере внешней торговли" при Министерстве экономики и финансов Кыргызской Республики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Кудайбердиев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Мухтарович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"Центр "единого окна" в сфере внешней торговли" при Министерстве экономики и финансов Кыргызской Республики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Мустапакулова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Пайгамбаркуловна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инноваций Государственного агентства интеллектуальной собственности и инновации при кабинете министров Кыргызской Республики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Курманбек Оторович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Кыргызского союза промышленников и предпринимателей Кыргызской Республики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Эгембердиева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Мээрим Уланбековна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 аналитического отдела государственного предприятия "Центр "единого окна" в сфере внешней торговли" при Министерстве экономики и финансов Кыргызской Республики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корпоративного контроля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данными и развития сервисов кооперации государственной информационной системы промышленности федерального государственного автономного учреждения "Российский фонд технологического развития"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цифровых технологий Министерства промышленности и торговли Российской Федерации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Кирилл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– главный конструктор государственной информационной системы промышленности федерального государственного автономного учреждения "Российский фонд технологического развития"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Матушанский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директора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Георгиевич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корпоративного контроля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внедрения цифровых технологий и международного сотрудничества Департамента цифровых технологий Министерства промышленности и торговли Российской Федерации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Абарбекова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Мырзашевна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финансовой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Витальевна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промышленной политики, межгосударственных программ и проектов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промышленной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внутренним рынкам, информатизации, информационно-коммуникационным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Гавричев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информационных технологий Департамента таможенной инфраструктуры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Галанаматис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Жетписова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Кабылдиновна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проведения согласованной политики в области информационно-коммуникационных технологий Департамента информационных технологий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Измайлова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правовой охраны интеллектуальной собственности Департамента развития предпринимательской деятельности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Кандрашин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Кушниренко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системных условий секторального сотрудничества Департамента торговой политики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Омуралиев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Мирлан Жумабекович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Павлюк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инфраструктуры Департамента транспорта и инфраструктуры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развития торговли энергоресурсами Департамента энергетики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Саакян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Кристина Мамиконовна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Секретариата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Тимофеев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методологии и внутреннего администрирования Департамента технического регулирования и аккредитации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Шумилин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промышленной политики, межгосударственных программ и проектов Департамента промышленной политики".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