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bccd" w14:textId="f90b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23 июня 2017 г.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октября 2021 года № 97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июня 2017 г. № 45 "О техническом регламенте Евразийского экономического союза "О безопасности упакованной питьевой воды, включая природную минеральную воду"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позиции 1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Евразийского экономического союза "О безопасности упакованной питьевой воды, включая природную минеральную воду" (ТР ЕАЭС 044/2017), принятому указанным Решением, в графе 3 цифры "&gt; 60,0" заменить цифрами "&gt; 100,0", в графе 4 цифры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60,0" заменить цифрами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100,0".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Жапаров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