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7f171" w14:textId="a27f1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Методику расчета и порядок наложения штрафов за нарушение общих правил конкуренции на трансграничных рынках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14 июля 2021 года № 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11 Протокола об общих принципах и правилах конкуренции (приложение № 19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64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 расчета и порядка наложения штрафов за нарушение общих правил конкуренции на трансграничных рынках, утвержденных Решением Совета Евразийской экономической комиссии от 17 декабря 2012 г. № 118, изложить в следующей редакции: 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 В целях осуществления исполнительного производства в министерство иностранных дел государства – члена Союза, на территории которого зарегистрирован правонарушитель (правонарушители), направляются заверенные экземпляры решения по делу, принятого Коллегией Комиссии, в количестве, соответствующем числу таких правонарушителей.".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 календарных дней с даты его официального опубликования.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 Жапаров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